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57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60"/>
        <w:gridCol w:w="285"/>
        <w:gridCol w:w="849"/>
        <w:gridCol w:w="1984"/>
        <w:gridCol w:w="5670"/>
      </w:tblGrid>
      <w:tr w:rsidR="007C2F15" w14:paraId="26AFD672" w14:textId="77777777" w:rsidTr="00DA3DA1">
        <w:trPr>
          <w:trHeight w:val="454"/>
        </w:trPr>
        <w:tc>
          <w:tcPr>
            <w:tcW w:w="10348" w:type="dxa"/>
            <w:gridSpan w:val="5"/>
            <w:tcBorders>
              <w:bottom w:val="single" w:sz="4" w:space="0" w:color="auto"/>
            </w:tcBorders>
            <w:shd w:val="clear" w:color="auto" w:fill="006600"/>
            <w:vAlign w:val="center"/>
          </w:tcPr>
          <w:p w14:paraId="51CC5398"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color w:val="FFFFFF"/>
                <w:sz w:val="28"/>
                <w:szCs w:val="28"/>
                <w:lang w:val="en-GB" w:eastAsia="en-GB" w:bidi="en-GB"/>
              </w:rPr>
            </w:pPr>
            <w:r>
              <w:rPr>
                <w:b/>
                <w:bCs/>
                <w:color w:val="FFFFFF"/>
                <w:sz w:val="28"/>
                <w:szCs w:val="28"/>
                <w:lang w:val="en-GB" w:eastAsia="en-GB" w:bidi="en-GB"/>
              </w:rPr>
              <w:t>JOB DESCRIPTION</w:t>
            </w:r>
          </w:p>
        </w:tc>
      </w:tr>
      <w:tr w:rsidR="007C2F15" w14:paraId="7D8102D2" w14:textId="77777777" w:rsidTr="00DA3DA1">
        <w:tblPrEx>
          <w:tblBorders>
            <w:insideH w:val="single" w:sz="4" w:space="0" w:color="auto"/>
            <w:insideV w:val="single" w:sz="4" w:space="0" w:color="auto"/>
          </w:tblBorders>
        </w:tblPrEx>
        <w:trPr>
          <w:trHeight w:val="284"/>
        </w:trPr>
        <w:tc>
          <w:tcPr>
            <w:tcW w:w="1845" w:type="dxa"/>
            <w:gridSpan w:val="2"/>
            <w:tcBorders>
              <w:top w:val="single" w:sz="4" w:space="0" w:color="auto"/>
            </w:tcBorders>
            <w:shd w:val="clear" w:color="auto" w:fill="F2F2F2"/>
            <w:vAlign w:val="center"/>
          </w:tcPr>
          <w:p w14:paraId="42C2A04A"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SPECIFIC JOB TITLE</w:t>
            </w:r>
          </w:p>
        </w:tc>
        <w:tc>
          <w:tcPr>
            <w:tcW w:w="8503" w:type="dxa"/>
            <w:gridSpan w:val="3"/>
            <w:tcBorders>
              <w:top w:val="single" w:sz="4" w:space="0" w:color="auto"/>
            </w:tcBorders>
            <w:shd w:val="clear" w:color="auto" w:fill="auto"/>
            <w:vAlign w:val="center"/>
          </w:tcPr>
          <w:p w14:paraId="3F8C1EA9" w14:textId="04EB5769"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Building Services Engineer</w:t>
            </w:r>
          </w:p>
        </w:tc>
      </w:tr>
      <w:tr w:rsidR="007C2F15" w14:paraId="78E7BF3C" w14:textId="77777777" w:rsidTr="00DA3DA1">
        <w:tblPrEx>
          <w:tblBorders>
            <w:insideH w:val="single" w:sz="4" w:space="0" w:color="auto"/>
            <w:insideV w:val="single" w:sz="4" w:space="0" w:color="auto"/>
          </w:tblBorders>
        </w:tblPrEx>
        <w:trPr>
          <w:trHeight w:val="284"/>
        </w:trPr>
        <w:tc>
          <w:tcPr>
            <w:tcW w:w="1845" w:type="dxa"/>
            <w:gridSpan w:val="2"/>
            <w:shd w:val="clear" w:color="auto" w:fill="F2F2F2"/>
            <w:vAlign w:val="center"/>
          </w:tcPr>
          <w:p w14:paraId="595632CA"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LEVEL/BAND</w:t>
            </w:r>
          </w:p>
        </w:tc>
        <w:tc>
          <w:tcPr>
            <w:tcW w:w="8503" w:type="dxa"/>
            <w:gridSpan w:val="3"/>
            <w:shd w:val="clear" w:color="auto" w:fill="auto"/>
            <w:vAlign w:val="center"/>
          </w:tcPr>
          <w:p w14:paraId="5AE75D00"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C</w:t>
            </w:r>
          </w:p>
        </w:tc>
      </w:tr>
      <w:tr w:rsidR="007C2F15" w14:paraId="571DFE98" w14:textId="77777777" w:rsidTr="00DA3DA1">
        <w:tblPrEx>
          <w:tblBorders>
            <w:insideH w:val="single" w:sz="4" w:space="0" w:color="auto"/>
            <w:insideV w:val="single" w:sz="4" w:space="0" w:color="auto"/>
          </w:tblBorders>
        </w:tblPrEx>
        <w:trPr>
          <w:trHeight w:val="284"/>
        </w:trPr>
        <w:tc>
          <w:tcPr>
            <w:tcW w:w="1845" w:type="dxa"/>
            <w:gridSpan w:val="2"/>
            <w:shd w:val="clear" w:color="auto" w:fill="F2F2F2"/>
            <w:vAlign w:val="center"/>
          </w:tcPr>
          <w:p w14:paraId="6DA052C3"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JOB FAMILY</w:t>
            </w:r>
          </w:p>
        </w:tc>
        <w:tc>
          <w:tcPr>
            <w:tcW w:w="8503" w:type="dxa"/>
            <w:gridSpan w:val="3"/>
            <w:shd w:val="clear" w:color="auto" w:fill="auto"/>
            <w:vAlign w:val="center"/>
          </w:tcPr>
          <w:p w14:paraId="3A93E752"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OPERATIONAL SERVICES</w:t>
            </w:r>
          </w:p>
        </w:tc>
      </w:tr>
      <w:tr w:rsidR="007C2F15" w14:paraId="5E19415A" w14:textId="77777777" w:rsidTr="00DA3DA1">
        <w:tblPrEx>
          <w:tblBorders>
            <w:insideH w:val="single" w:sz="4" w:space="0" w:color="auto"/>
            <w:insideV w:val="single" w:sz="4" w:space="0" w:color="auto"/>
          </w:tblBorders>
        </w:tblPrEx>
        <w:trPr>
          <w:trHeight w:val="284"/>
        </w:trPr>
        <w:tc>
          <w:tcPr>
            <w:tcW w:w="1845" w:type="dxa"/>
            <w:gridSpan w:val="2"/>
            <w:shd w:val="clear" w:color="auto" w:fill="F2F2F2"/>
            <w:vAlign w:val="center"/>
          </w:tcPr>
          <w:p w14:paraId="34BCE3D6"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GENERIC ROLE TITLE</w:t>
            </w:r>
          </w:p>
        </w:tc>
        <w:tc>
          <w:tcPr>
            <w:tcW w:w="8503" w:type="dxa"/>
            <w:gridSpan w:val="3"/>
            <w:shd w:val="clear" w:color="auto" w:fill="auto"/>
            <w:vAlign w:val="center"/>
          </w:tcPr>
          <w:p w14:paraId="4D7D61AE"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Operation Technician </w:t>
            </w:r>
          </w:p>
        </w:tc>
      </w:tr>
      <w:tr w:rsidR="007C2F15" w14:paraId="1BF1A4EB" w14:textId="77777777" w:rsidTr="00DA3DA1">
        <w:tblPrEx>
          <w:tblBorders>
            <w:insideH w:val="single" w:sz="4" w:space="0" w:color="auto"/>
            <w:insideV w:val="single" w:sz="4" w:space="0" w:color="auto"/>
          </w:tblBorders>
        </w:tblPrEx>
        <w:trPr>
          <w:trHeight w:val="284"/>
        </w:trPr>
        <w:tc>
          <w:tcPr>
            <w:tcW w:w="1845" w:type="dxa"/>
            <w:gridSpan w:val="2"/>
            <w:shd w:val="clear" w:color="auto" w:fill="F2F2F2"/>
            <w:vAlign w:val="center"/>
          </w:tcPr>
          <w:p w14:paraId="09ECFE2E"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CONTRACT TYPE</w:t>
            </w:r>
          </w:p>
        </w:tc>
        <w:tc>
          <w:tcPr>
            <w:tcW w:w="8503" w:type="dxa"/>
            <w:gridSpan w:val="3"/>
            <w:shd w:val="clear" w:color="auto" w:fill="auto"/>
            <w:vAlign w:val="center"/>
          </w:tcPr>
          <w:p w14:paraId="63DFCE13"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Permanent </w:t>
            </w:r>
          </w:p>
        </w:tc>
      </w:tr>
      <w:tr w:rsidR="007C2F15" w14:paraId="0969238E" w14:textId="77777777" w:rsidTr="00DA3DA1">
        <w:tblPrEx>
          <w:tblBorders>
            <w:insideH w:val="single" w:sz="4" w:space="0" w:color="auto"/>
            <w:insideV w:val="single" w:sz="4" w:space="0" w:color="auto"/>
          </w:tblBorders>
        </w:tblPrEx>
        <w:trPr>
          <w:trHeight w:val="284"/>
        </w:trPr>
        <w:tc>
          <w:tcPr>
            <w:tcW w:w="1845" w:type="dxa"/>
            <w:gridSpan w:val="2"/>
            <w:shd w:val="clear" w:color="auto" w:fill="F2F2F2"/>
            <w:vAlign w:val="center"/>
          </w:tcPr>
          <w:p w14:paraId="20508212"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HOURS</w:t>
            </w:r>
          </w:p>
        </w:tc>
        <w:tc>
          <w:tcPr>
            <w:tcW w:w="8503" w:type="dxa"/>
            <w:gridSpan w:val="3"/>
            <w:shd w:val="clear" w:color="auto" w:fill="auto"/>
            <w:vAlign w:val="center"/>
          </w:tcPr>
          <w:p w14:paraId="4B9AB6F1"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37</w:t>
            </w:r>
          </w:p>
        </w:tc>
      </w:tr>
      <w:tr w:rsidR="007C2F15" w14:paraId="5EB3FCE0" w14:textId="77777777" w:rsidTr="00DA3DA1">
        <w:tblPrEx>
          <w:tblBorders>
            <w:insideH w:val="single" w:sz="4" w:space="0" w:color="auto"/>
            <w:insideV w:val="single" w:sz="4" w:space="0" w:color="auto"/>
          </w:tblBorders>
        </w:tblPrEx>
        <w:trPr>
          <w:trHeight w:val="284"/>
        </w:trPr>
        <w:tc>
          <w:tcPr>
            <w:tcW w:w="1845" w:type="dxa"/>
            <w:gridSpan w:val="2"/>
            <w:shd w:val="clear" w:color="auto" w:fill="F2F2F2"/>
            <w:vAlign w:val="center"/>
          </w:tcPr>
          <w:p w14:paraId="2185B68F"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REPORTS TO</w:t>
            </w:r>
          </w:p>
        </w:tc>
        <w:tc>
          <w:tcPr>
            <w:tcW w:w="8503" w:type="dxa"/>
            <w:gridSpan w:val="3"/>
            <w:shd w:val="clear" w:color="auto" w:fill="auto"/>
            <w:vAlign w:val="center"/>
          </w:tcPr>
          <w:p w14:paraId="21B959BA"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Building Services Manager </w:t>
            </w:r>
          </w:p>
        </w:tc>
      </w:tr>
      <w:tr w:rsidR="007C2F15" w14:paraId="23BD3C35" w14:textId="77777777" w:rsidTr="00DA3DA1">
        <w:tblPrEx>
          <w:tblBorders>
            <w:insideH w:val="single" w:sz="4" w:space="0" w:color="auto"/>
            <w:insideV w:val="single" w:sz="4" w:space="0" w:color="auto"/>
          </w:tblBorders>
        </w:tblPrEx>
        <w:trPr>
          <w:trHeight w:val="284"/>
        </w:trPr>
        <w:tc>
          <w:tcPr>
            <w:tcW w:w="1845" w:type="dxa"/>
            <w:gridSpan w:val="2"/>
            <w:shd w:val="clear" w:color="auto" w:fill="F2F2F2"/>
            <w:vAlign w:val="center"/>
          </w:tcPr>
          <w:p w14:paraId="39F90214"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DEPARTMENT</w:t>
            </w:r>
          </w:p>
        </w:tc>
        <w:tc>
          <w:tcPr>
            <w:tcW w:w="8503" w:type="dxa"/>
            <w:gridSpan w:val="3"/>
            <w:shd w:val="clear" w:color="auto" w:fill="auto"/>
            <w:vAlign w:val="center"/>
          </w:tcPr>
          <w:p w14:paraId="20D197E7"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Facilities </w:t>
            </w:r>
          </w:p>
        </w:tc>
      </w:tr>
      <w:tr w:rsidR="007C2F15" w14:paraId="5EB31C5B" w14:textId="77777777" w:rsidTr="00DA3DA1">
        <w:tblPrEx>
          <w:tblBorders>
            <w:insideH w:val="single" w:sz="4" w:space="0" w:color="auto"/>
            <w:insideV w:val="single" w:sz="4" w:space="0" w:color="auto"/>
          </w:tblBorders>
        </w:tblPrEx>
        <w:trPr>
          <w:trHeight w:val="284"/>
        </w:trPr>
        <w:tc>
          <w:tcPr>
            <w:tcW w:w="1845" w:type="dxa"/>
            <w:gridSpan w:val="2"/>
            <w:shd w:val="clear" w:color="auto" w:fill="F2F2F2"/>
            <w:vAlign w:val="center"/>
          </w:tcPr>
          <w:p w14:paraId="2DBB7514"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LOCATION</w:t>
            </w:r>
          </w:p>
        </w:tc>
        <w:tc>
          <w:tcPr>
            <w:tcW w:w="8503" w:type="dxa"/>
            <w:gridSpan w:val="3"/>
            <w:shd w:val="clear" w:color="auto" w:fill="auto"/>
            <w:vAlign w:val="center"/>
          </w:tcPr>
          <w:p w14:paraId="0B87401C"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Harpenden </w:t>
            </w:r>
          </w:p>
        </w:tc>
      </w:tr>
      <w:tr w:rsidR="007C2F15" w14:paraId="5BF1CEB3" w14:textId="77777777" w:rsidTr="00DA3DA1">
        <w:tblPrEx>
          <w:tblBorders>
            <w:insideH w:val="single" w:sz="4" w:space="0" w:color="auto"/>
            <w:insideV w:val="single" w:sz="4" w:space="0" w:color="auto"/>
          </w:tblBorders>
        </w:tblPrEx>
        <w:trPr>
          <w:trHeight w:val="284"/>
        </w:trPr>
        <w:tc>
          <w:tcPr>
            <w:tcW w:w="1845" w:type="dxa"/>
            <w:gridSpan w:val="2"/>
            <w:tcBorders>
              <w:bottom w:val="single" w:sz="4" w:space="0" w:color="auto"/>
            </w:tcBorders>
            <w:shd w:val="clear" w:color="auto" w:fill="F2F2F2"/>
            <w:vAlign w:val="center"/>
          </w:tcPr>
          <w:p w14:paraId="1853B304"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DATE </w:t>
            </w:r>
          </w:p>
        </w:tc>
        <w:tc>
          <w:tcPr>
            <w:tcW w:w="8503" w:type="dxa"/>
            <w:gridSpan w:val="3"/>
            <w:tcBorders>
              <w:bottom w:val="single" w:sz="4" w:space="0" w:color="auto"/>
            </w:tcBorders>
            <w:shd w:val="clear" w:color="auto" w:fill="auto"/>
            <w:vAlign w:val="center"/>
          </w:tcPr>
          <w:p w14:paraId="5E075FC4" w14:textId="0724A006" w:rsidR="007C2F15" w:rsidRDefault="008F5D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25/10/2024</w:t>
            </w:r>
          </w:p>
        </w:tc>
      </w:tr>
      <w:tr w:rsidR="007C2F15" w14:paraId="44274F49" w14:textId="77777777" w:rsidTr="00DA3DA1">
        <w:tblPrEx>
          <w:tblBorders>
            <w:insideH w:val="single" w:sz="4" w:space="0" w:color="auto"/>
          </w:tblBorders>
        </w:tblPrEx>
        <w:trPr>
          <w:trHeight w:val="454"/>
        </w:trPr>
        <w:tc>
          <w:tcPr>
            <w:tcW w:w="10348" w:type="dxa"/>
            <w:gridSpan w:val="5"/>
            <w:tcBorders>
              <w:top w:val="single" w:sz="4" w:space="0" w:color="auto"/>
            </w:tcBorders>
            <w:shd w:val="clear" w:color="auto" w:fill="006600"/>
            <w:vAlign w:val="center"/>
          </w:tcPr>
          <w:p w14:paraId="66938377"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color w:val="FFFFFF"/>
                <w:sz w:val="24"/>
                <w:szCs w:val="24"/>
                <w:lang w:val="en-GB" w:eastAsia="en-GB" w:bidi="en-GB"/>
              </w:rPr>
            </w:pPr>
            <w:r>
              <w:rPr>
                <w:b/>
                <w:bCs/>
                <w:color w:val="FFFFFF"/>
                <w:lang w:val="en-GB" w:eastAsia="en-GB" w:bidi="en-GB"/>
              </w:rPr>
              <w:t>/OVERVIEW OF ROLE/JOB PURPOSE/</w:t>
            </w:r>
          </w:p>
        </w:tc>
      </w:tr>
      <w:tr w:rsidR="007C2F15" w14:paraId="0D303CE5" w14:textId="77777777" w:rsidTr="00DA3DA1">
        <w:tblPrEx>
          <w:tblBorders>
            <w:insideH w:val="single" w:sz="4" w:space="0" w:color="auto"/>
          </w:tblBorders>
        </w:tblPrEx>
        <w:tc>
          <w:tcPr>
            <w:tcW w:w="10348" w:type="dxa"/>
            <w:gridSpan w:val="5"/>
            <w:shd w:val="clear" w:color="auto" w:fill="auto"/>
          </w:tcPr>
          <w:p w14:paraId="3319824E" w14:textId="77777777" w:rsidR="007C2F15" w:rsidRDefault="00367AB3">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lang w:val="en-GB" w:eastAsia="en-GB" w:bidi="en-GB"/>
              </w:rPr>
            </w:pPr>
            <w:r>
              <w:rPr>
                <w:sz w:val="20"/>
                <w:szCs w:val="20"/>
              </w:rPr>
              <w:t xml:space="preserve">Rothamsted Research, LAT and REL have a requirement for a Building Services </w:t>
            </w:r>
            <w:r>
              <w:rPr>
                <w:sz w:val="20"/>
                <w:szCs w:val="20"/>
                <w:lang w:val="en-GB" w:eastAsia="en-GB" w:bidi="en-GB"/>
              </w:rPr>
              <w:t>Engineer</w:t>
            </w:r>
            <w:r>
              <w:rPr>
                <w:sz w:val="20"/>
                <w:szCs w:val="20"/>
              </w:rPr>
              <w:t xml:space="preserve"> </w:t>
            </w:r>
            <w:r>
              <w:rPr>
                <w:sz w:val="20"/>
                <w:szCs w:val="20"/>
                <w:lang w:val="en-GB" w:eastAsia="en-GB" w:bidi="en-GB"/>
              </w:rPr>
              <w:t>Air-conditioning/refrigeration bias</w:t>
            </w:r>
            <w:r>
              <w:rPr>
                <w:sz w:val="20"/>
                <w:szCs w:val="20"/>
              </w:rPr>
              <w:t xml:space="preserve">, </w:t>
            </w:r>
            <w:r>
              <w:rPr>
                <w:sz w:val="20"/>
                <w:szCs w:val="20"/>
                <w:lang w:val="en-GB" w:eastAsia="en-GB" w:bidi="en-GB"/>
              </w:rPr>
              <w:t xml:space="preserve">to join our Facilities department. </w:t>
            </w:r>
            <w:r>
              <w:rPr>
                <w:color w:val="000000"/>
                <w:sz w:val="20"/>
                <w:szCs w:val="20"/>
                <w:shd w:val="clear" w:color="auto" w:fill="FFFFFF"/>
              </w:rPr>
              <w:t>The role holder will support supervisors and Managers in the general day to day tasks required of the department</w:t>
            </w:r>
          </w:p>
          <w:p w14:paraId="74A8BB8E" w14:textId="77777777" w:rsidR="007C2F15" w:rsidRDefault="00367AB3">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lang w:val="en-GB" w:eastAsia="en-GB" w:bidi="en-GB"/>
              </w:rPr>
            </w:pPr>
            <w:r>
              <w:rPr>
                <w:sz w:val="20"/>
                <w:szCs w:val="20"/>
                <w:lang w:val="en-GB" w:eastAsia="en-GB" w:bidi="en-GB"/>
              </w:rPr>
              <w:t>The Role holder will possess the relevant qualifications and experience to carry out planned maintenance and repairs on basic refrigeration and air-conditioning systems to the requirements of SFG20 and statutory legislation.</w:t>
            </w:r>
          </w:p>
          <w:p w14:paraId="083032E5" w14:textId="77777777" w:rsidR="007C2F15" w:rsidRDefault="00367AB3">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sz w:val="20"/>
                <w:szCs w:val="20"/>
              </w:rPr>
              <w:t xml:space="preserve">The role will require the individual </w:t>
            </w:r>
            <w:r>
              <w:rPr>
                <w:sz w:val="20"/>
                <w:szCs w:val="20"/>
                <w:lang w:val="en-GB" w:eastAsia="en-GB" w:bidi="en-GB"/>
              </w:rPr>
              <w:t>to possess some general</w:t>
            </w:r>
            <w:r>
              <w:rPr>
                <w:sz w:val="20"/>
                <w:szCs w:val="20"/>
              </w:rPr>
              <w:t xml:space="preserve"> building services knowledge, be a good communicator, possess good planning skill, and hold exemplary health and safety knowledge.  </w:t>
            </w:r>
          </w:p>
          <w:p w14:paraId="3C1D3BDB" w14:textId="77777777" w:rsidR="007C2F15" w:rsidRDefault="00367AB3">
            <w:pPr>
              <w:pStyle w:val="NormalWe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Calibri" w:eastAsia="Calibri" w:hAnsi="Calibri" w:cs="Calibri"/>
                <w:color w:val="000000"/>
                <w:sz w:val="20"/>
                <w:szCs w:val="20"/>
              </w:rPr>
              <w:t xml:space="preserve">The role holder is expected to carry out the duties listed below, and any other duties reasonably required by the line manager or institute, commensurate with the grade and level of responsibility for this </w:t>
            </w:r>
            <w:proofErr w:type="gramStart"/>
            <w:r>
              <w:rPr>
                <w:rFonts w:ascii="Calibri" w:eastAsia="Calibri" w:hAnsi="Calibri" w:cs="Calibri"/>
                <w:color w:val="000000"/>
                <w:sz w:val="20"/>
                <w:szCs w:val="20"/>
              </w:rPr>
              <w:t>post</w:t>
            </w:r>
            <w:proofErr w:type="gramEnd"/>
          </w:p>
          <w:p w14:paraId="488E1108" w14:textId="77777777" w:rsidR="007C2F15" w:rsidRDefault="007C2F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p>
        </w:tc>
      </w:tr>
      <w:tr w:rsidR="007C2F15" w14:paraId="3362463F" w14:textId="77777777" w:rsidTr="00DA3DA1">
        <w:tblPrEx>
          <w:tblBorders>
            <w:insideH w:val="single" w:sz="4" w:space="0" w:color="auto"/>
          </w:tblBorders>
        </w:tblPrEx>
        <w:trPr>
          <w:trHeight w:val="454"/>
        </w:trPr>
        <w:tc>
          <w:tcPr>
            <w:tcW w:w="10348" w:type="dxa"/>
            <w:gridSpan w:val="5"/>
            <w:tcBorders>
              <w:bottom w:val="single" w:sz="4" w:space="0" w:color="auto"/>
            </w:tcBorders>
            <w:shd w:val="clear" w:color="auto" w:fill="006600"/>
            <w:vAlign w:val="center"/>
          </w:tcPr>
          <w:p w14:paraId="0E9CE0A1"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color w:val="FFFFFF"/>
                <w:lang w:val="en-GB" w:eastAsia="en-GB" w:bidi="en-GB"/>
              </w:rPr>
            </w:pPr>
            <w:r>
              <w:rPr>
                <w:b/>
                <w:bCs/>
                <w:color w:val="FFFFFF"/>
                <w:lang w:val="en-GB" w:eastAsia="en-GB" w:bidi="en-GB"/>
              </w:rPr>
              <w:t>MAIN DUTIES OF ROLE</w:t>
            </w:r>
          </w:p>
        </w:tc>
      </w:tr>
      <w:tr w:rsidR="007C2F15" w14:paraId="17C939D9" w14:textId="77777777" w:rsidTr="00DA3DA1">
        <w:tblPrEx>
          <w:tblBorders>
            <w:insideH w:val="single" w:sz="4" w:space="0" w:color="auto"/>
            <w:insideV w:val="single" w:sz="4" w:space="0" w:color="auto"/>
          </w:tblBorders>
        </w:tblPrEx>
        <w:trPr>
          <w:trHeight w:val="630"/>
        </w:trPr>
        <w:tc>
          <w:tcPr>
            <w:tcW w:w="1560" w:type="dxa"/>
            <w:tcBorders>
              <w:top w:val="single" w:sz="4" w:space="0" w:color="auto"/>
            </w:tcBorders>
            <w:shd w:val="clear" w:color="auto" w:fill="F2F2F2"/>
            <w:vAlign w:val="center"/>
          </w:tcPr>
          <w:p w14:paraId="5C2DBCD8"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sz w:val="20"/>
                <w:szCs w:val="20"/>
                <w:lang w:val="en-GB" w:eastAsia="en-GB" w:bidi="en-GB"/>
              </w:rPr>
            </w:pPr>
            <w:r>
              <w:rPr>
                <w:b/>
                <w:bCs/>
                <w:sz w:val="20"/>
                <w:szCs w:val="20"/>
                <w:lang w:val="en-GB" w:eastAsia="en-GB" w:bidi="en-GB"/>
              </w:rPr>
              <w:t>Generic Outputs</w:t>
            </w:r>
          </w:p>
        </w:tc>
        <w:tc>
          <w:tcPr>
            <w:tcW w:w="1134" w:type="dxa"/>
            <w:gridSpan w:val="2"/>
            <w:tcBorders>
              <w:top w:val="single" w:sz="4" w:space="0" w:color="auto"/>
            </w:tcBorders>
            <w:shd w:val="clear" w:color="auto" w:fill="F2F2F2"/>
            <w:vAlign w:val="center"/>
          </w:tcPr>
          <w:p w14:paraId="61B2A221"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sz w:val="20"/>
                <w:szCs w:val="20"/>
                <w:lang w:val="en-GB" w:eastAsia="en-GB" w:bidi="en-GB"/>
              </w:rPr>
            </w:pPr>
            <w:r>
              <w:rPr>
                <w:b/>
                <w:bCs/>
                <w:sz w:val="20"/>
                <w:szCs w:val="20"/>
                <w:lang w:val="en-GB" w:eastAsia="en-GB" w:bidi="en-GB"/>
              </w:rPr>
              <w:t>Weighting</w:t>
            </w:r>
          </w:p>
        </w:tc>
        <w:tc>
          <w:tcPr>
            <w:tcW w:w="1984" w:type="dxa"/>
            <w:tcBorders>
              <w:top w:val="single" w:sz="4" w:space="0" w:color="auto"/>
            </w:tcBorders>
            <w:shd w:val="clear" w:color="auto" w:fill="F2F2F2"/>
            <w:vAlign w:val="center"/>
          </w:tcPr>
          <w:p w14:paraId="1D02A8E7"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sz w:val="20"/>
                <w:szCs w:val="20"/>
                <w:lang w:val="en-GB" w:eastAsia="en-GB" w:bidi="en-GB"/>
              </w:rPr>
            </w:pPr>
            <w:r>
              <w:rPr>
                <w:b/>
                <w:bCs/>
                <w:sz w:val="20"/>
                <w:szCs w:val="20"/>
                <w:lang w:val="en-GB" w:eastAsia="en-GB" w:bidi="en-GB"/>
              </w:rPr>
              <w:t xml:space="preserve">Description of Outputs </w:t>
            </w:r>
          </w:p>
        </w:tc>
        <w:tc>
          <w:tcPr>
            <w:tcW w:w="5670" w:type="dxa"/>
            <w:tcBorders>
              <w:top w:val="single" w:sz="4" w:space="0" w:color="auto"/>
            </w:tcBorders>
            <w:shd w:val="clear" w:color="auto" w:fill="F2F2F2"/>
            <w:vAlign w:val="center"/>
          </w:tcPr>
          <w:p w14:paraId="0A166264"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sz w:val="20"/>
                <w:szCs w:val="20"/>
                <w:lang w:val="en-GB" w:eastAsia="en-GB" w:bidi="en-GB"/>
              </w:rPr>
            </w:pPr>
            <w:r>
              <w:rPr>
                <w:b/>
                <w:bCs/>
                <w:sz w:val="20"/>
                <w:szCs w:val="20"/>
                <w:lang w:val="en-GB" w:eastAsia="en-GB" w:bidi="en-GB"/>
              </w:rPr>
              <w:t>Description of Job Specific Outputs</w:t>
            </w:r>
          </w:p>
        </w:tc>
      </w:tr>
      <w:tr w:rsidR="007C2F15" w14:paraId="32214B8B" w14:textId="77777777" w:rsidTr="00DA3DA1">
        <w:tblPrEx>
          <w:tblBorders>
            <w:insideH w:val="single" w:sz="4" w:space="0" w:color="auto"/>
            <w:insideV w:val="single" w:sz="4" w:space="0" w:color="auto"/>
          </w:tblBorders>
        </w:tblPrEx>
        <w:tc>
          <w:tcPr>
            <w:tcW w:w="1560" w:type="dxa"/>
            <w:shd w:val="clear" w:color="auto" w:fill="auto"/>
            <w:vAlign w:val="center"/>
          </w:tcPr>
          <w:p w14:paraId="1DBCF10E"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sz w:val="20"/>
                <w:szCs w:val="20"/>
                <w:lang w:val="en-GB" w:eastAsia="en-GB" w:bidi="en-GB"/>
              </w:rPr>
            </w:pPr>
            <w:r>
              <w:rPr>
                <w:b/>
                <w:bCs/>
                <w:sz w:val="20"/>
                <w:szCs w:val="20"/>
                <w:lang w:val="en-GB" w:eastAsia="en-GB" w:bidi="en-GB"/>
              </w:rPr>
              <w:t>OPERATIONAL SERVICE DELIVERY</w:t>
            </w:r>
          </w:p>
        </w:tc>
        <w:tc>
          <w:tcPr>
            <w:tcW w:w="1134" w:type="dxa"/>
            <w:gridSpan w:val="2"/>
            <w:shd w:val="clear" w:color="auto" w:fill="auto"/>
            <w:vAlign w:val="center"/>
          </w:tcPr>
          <w:p w14:paraId="74787AE7"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70%</w:t>
            </w:r>
          </w:p>
        </w:tc>
        <w:tc>
          <w:tcPr>
            <w:tcW w:w="1984" w:type="dxa"/>
            <w:shd w:val="clear" w:color="auto" w:fill="auto"/>
            <w:vAlign w:val="center"/>
          </w:tcPr>
          <w:p w14:paraId="4D0FE16F"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Working to schedules, prioritising tasks, using initiative to assess best course of action, solving routine problems, and keeping up-to-date records</w:t>
            </w:r>
          </w:p>
        </w:tc>
        <w:tc>
          <w:tcPr>
            <w:tcW w:w="5670" w:type="dxa"/>
            <w:shd w:val="clear" w:color="auto" w:fill="auto"/>
          </w:tcPr>
          <w:p w14:paraId="7548405A" w14:textId="1444ACAA" w:rsidR="007C2F15" w:rsidRDefault="00367AB3">
            <w:pPr>
              <w:numPr>
                <w:ilvl w:val="0"/>
                <w:numId w:val="1"/>
              </w:numPr>
              <w:tabs>
                <w:tab w:val="left" w:pos="35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rPr>
                <w:sz w:val="20"/>
                <w:szCs w:val="20"/>
              </w:rPr>
            </w:pPr>
            <w:r>
              <w:rPr>
                <w:sz w:val="20"/>
                <w:szCs w:val="20"/>
              </w:rPr>
              <w:t xml:space="preserve">Completing </w:t>
            </w:r>
            <w:r w:rsidR="008F5D3F">
              <w:rPr>
                <w:sz w:val="20"/>
                <w:szCs w:val="20"/>
                <w:lang w:val="en-GB" w:eastAsia="en-GB" w:bidi="en-GB"/>
              </w:rPr>
              <w:t>Building services tasks across all trade disciplines including</w:t>
            </w:r>
            <w:r>
              <w:rPr>
                <w:sz w:val="20"/>
                <w:szCs w:val="20"/>
              </w:rPr>
              <w:t xml:space="preserve"> PPM </w:t>
            </w:r>
            <w:r w:rsidR="008F5D3F">
              <w:rPr>
                <w:sz w:val="20"/>
                <w:szCs w:val="20"/>
              </w:rPr>
              <w:t>and reactive works to</w:t>
            </w:r>
            <w:r>
              <w:rPr>
                <w:sz w:val="20"/>
                <w:szCs w:val="20"/>
              </w:rPr>
              <w:t xml:space="preserve"> required SLA /KPI providing</w:t>
            </w:r>
            <w:r w:rsidR="008F5D3F">
              <w:rPr>
                <w:sz w:val="20"/>
                <w:szCs w:val="20"/>
              </w:rPr>
              <w:t xml:space="preserve"> frequent</w:t>
            </w:r>
            <w:r>
              <w:rPr>
                <w:sz w:val="20"/>
                <w:szCs w:val="20"/>
              </w:rPr>
              <w:t xml:space="preserve"> feedback to administrators and</w:t>
            </w:r>
            <w:r w:rsidR="008F5D3F">
              <w:rPr>
                <w:sz w:val="20"/>
                <w:szCs w:val="20"/>
              </w:rPr>
              <w:t xml:space="preserve"> line management </w:t>
            </w:r>
          </w:p>
          <w:p w14:paraId="6FD9C583" w14:textId="77777777" w:rsidR="007C2F15" w:rsidRDefault="00367AB3">
            <w:pPr>
              <w:numPr>
                <w:ilvl w:val="0"/>
                <w:numId w:val="1"/>
              </w:numPr>
              <w:tabs>
                <w:tab w:val="left" w:pos="35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rPr>
                <w:sz w:val="20"/>
                <w:szCs w:val="20"/>
              </w:rPr>
            </w:pPr>
            <w:r>
              <w:rPr>
                <w:sz w:val="20"/>
                <w:szCs w:val="20"/>
              </w:rPr>
              <w:t>Completing reactive works in required SLA /KPI’S providing weekly feedback to administrators and manager</w:t>
            </w:r>
          </w:p>
          <w:p w14:paraId="107B2682" w14:textId="5647602A" w:rsidR="007C2F15" w:rsidRDefault="00367AB3">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lang w:val="en-GB" w:eastAsia="en-GB" w:bidi="en-GB"/>
              </w:rPr>
            </w:pPr>
            <w:r>
              <w:rPr>
                <w:sz w:val="20"/>
                <w:szCs w:val="20"/>
              </w:rPr>
              <w:t xml:space="preserve">Carry out emergency tasks, working safety and have </w:t>
            </w:r>
            <w:r>
              <w:rPr>
                <w:sz w:val="20"/>
                <w:szCs w:val="20"/>
                <w:lang w:val="en-GB" w:eastAsia="en-GB" w:bidi="en-GB"/>
              </w:rPr>
              <w:t xml:space="preserve">good basic-intermediate knowledge of modern </w:t>
            </w:r>
            <w:r w:rsidR="008F5D3F">
              <w:rPr>
                <w:sz w:val="20"/>
                <w:szCs w:val="20"/>
                <w:lang w:val="en-GB" w:eastAsia="en-GB" w:bidi="en-GB"/>
              </w:rPr>
              <w:t>buildings services</w:t>
            </w:r>
          </w:p>
          <w:p w14:paraId="5F80FCB3" w14:textId="77777777" w:rsidR="007C2F15" w:rsidRDefault="00367AB3">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lang w:val="en-GB" w:eastAsia="en-GB" w:bidi="en-GB"/>
              </w:rPr>
            </w:pPr>
            <w:r>
              <w:rPr>
                <w:sz w:val="20"/>
                <w:szCs w:val="20"/>
                <w:lang w:val="en-GB" w:eastAsia="en-GB" w:bidi="en-GB"/>
              </w:rPr>
              <w:t xml:space="preserve">Operating site BMS system making adjustments and recommendations as </w:t>
            </w:r>
            <w:proofErr w:type="gramStart"/>
            <w:r>
              <w:rPr>
                <w:sz w:val="20"/>
                <w:szCs w:val="20"/>
                <w:lang w:val="en-GB" w:eastAsia="en-GB" w:bidi="en-GB"/>
              </w:rPr>
              <w:t>required</w:t>
            </w:r>
            <w:proofErr w:type="gramEnd"/>
          </w:p>
          <w:p w14:paraId="726B570F" w14:textId="77777777" w:rsidR="007C2F15" w:rsidRDefault="00367AB3">
            <w:pPr>
              <w:pStyle w:val="ListParagraph"/>
              <w:numPr>
                <w:ilvl w:val="0"/>
                <w:numId w:val="2"/>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lang w:val="en-GB" w:eastAsia="en-GB" w:bidi="en-GB"/>
              </w:rPr>
            </w:pPr>
            <w:r>
              <w:rPr>
                <w:color w:val="000000"/>
                <w:sz w:val="20"/>
                <w:szCs w:val="20"/>
                <w:shd w:val="clear" w:color="auto" w:fill="FFFFFF"/>
              </w:rPr>
              <w:t>Ensure PPM works are carried out on time, regularly (weekly) check tasks are completed and feedback to manager or end user any issues.</w:t>
            </w:r>
          </w:p>
          <w:p w14:paraId="1AF7DA34" w14:textId="77777777" w:rsidR="007C2F15" w:rsidRDefault="00367AB3">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lang w:val="en-GB" w:eastAsia="en-GB" w:bidi="en-GB"/>
              </w:rPr>
            </w:pPr>
            <w:r>
              <w:rPr>
                <w:sz w:val="20"/>
                <w:szCs w:val="20"/>
                <w:lang w:val="en-GB" w:eastAsia="en-GB" w:bidi="en-GB"/>
              </w:rPr>
              <w:t xml:space="preserve">Carry out departmental daily/weekly checks as </w:t>
            </w:r>
            <w:proofErr w:type="gramStart"/>
            <w:r>
              <w:rPr>
                <w:sz w:val="20"/>
                <w:szCs w:val="20"/>
                <w:lang w:val="en-GB" w:eastAsia="en-GB" w:bidi="en-GB"/>
              </w:rPr>
              <w:t>required</w:t>
            </w:r>
            <w:proofErr w:type="gramEnd"/>
            <w:r>
              <w:rPr>
                <w:sz w:val="20"/>
                <w:szCs w:val="20"/>
                <w:lang w:val="en-GB" w:eastAsia="en-GB" w:bidi="en-GB"/>
              </w:rPr>
              <w:t xml:space="preserve"> </w:t>
            </w:r>
          </w:p>
          <w:p w14:paraId="317ACB31" w14:textId="77777777" w:rsidR="007C2F15" w:rsidRDefault="00367AB3">
            <w:pPr>
              <w:pStyle w:val="ListParagraph"/>
              <w:numPr>
                <w:ilvl w:val="0"/>
                <w:numId w:val="2"/>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color w:val="000000"/>
                <w:sz w:val="20"/>
                <w:szCs w:val="20"/>
                <w:shd w:val="clear" w:color="auto" w:fill="FFFFFF"/>
              </w:rPr>
            </w:pPr>
            <w:r>
              <w:rPr>
                <w:color w:val="000000"/>
                <w:sz w:val="20"/>
                <w:szCs w:val="20"/>
                <w:shd w:val="clear" w:color="auto" w:fill="FFFFFF"/>
              </w:rPr>
              <w:t>Ensure PPM works are carried out on time, regularly (weekly) check tasks are completed and feedback to manager or end user any issues.</w:t>
            </w:r>
          </w:p>
          <w:p w14:paraId="65F88189" w14:textId="77777777" w:rsidR="007C2F15" w:rsidRPr="00367AB3" w:rsidRDefault="00367AB3">
            <w:pPr>
              <w:pStyle w:val="ListParagraph"/>
              <w:numPr>
                <w:ilvl w:val="0"/>
                <w:numId w:val="2"/>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lang w:val="en-GB" w:eastAsia="en-GB" w:bidi="en-GB"/>
              </w:rPr>
            </w:pPr>
            <w:r>
              <w:rPr>
                <w:color w:val="000000"/>
                <w:sz w:val="20"/>
                <w:szCs w:val="20"/>
                <w:shd w:val="clear" w:color="auto" w:fill="FFFFFF"/>
              </w:rPr>
              <w:t>Comply with Health and Safety law and regulations and keep up to date with changing regulation.</w:t>
            </w:r>
          </w:p>
          <w:p w14:paraId="098E4608" w14:textId="5591D730" w:rsidR="007C2F15" w:rsidRPr="00DA3DA1" w:rsidRDefault="00367AB3" w:rsidP="00DA3DA1">
            <w:pPr>
              <w:pStyle w:val="ListParagraph"/>
              <w:numPr>
                <w:ilvl w:val="0"/>
                <w:numId w:val="2"/>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lang w:val="en-GB" w:eastAsia="en-GB" w:bidi="en-GB"/>
              </w:rPr>
            </w:pPr>
            <w:r>
              <w:rPr>
                <w:color w:val="000000"/>
                <w:sz w:val="20"/>
                <w:szCs w:val="20"/>
                <w:shd w:val="clear" w:color="auto" w:fill="FFFFFF"/>
              </w:rPr>
              <w:t xml:space="preserve">Ad hoc operations tasks as required by facilities Dept and line management </w:t>
            </w:r>
          </w:p>
        </w:tc>
      </w:tr>
      <w:tr w:rsidR="007C2F15" w14:paraId="77C30C68" w14:textId="77777777" w:rsidTr="00DA3DA1">
        <w:tblPrEx>
          <w:tblBorders>
            <w:insideH w:val="single" w:sz="4" w:space="0" w:color="auto"/>
            <w:insideV w:val="single" w:sz="4" w:space="0" w:color="auto"/>
          </w:tblBorders>
        </w:tblPrEx>
        <w:tc>
          <w:tcPr>
            <w:tcW w:w="1560" w:type="dxa"/>
            <w:shd w:val="clear" w:color="auto" w:fill="auto"/>
            <w:vAlign w:val="center"/>
          </w:tcPr>
          <w:p w14:paraId="425BD489"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sz w:val="20"/>
                <w:szCs w:val="20"/>
                <w:lang w:val="en-GB" w:eastAsia="en-GB" w:bidi="en-GB"/>
              </w:rPr>
            </w:pPr>
            <w:r>
              <w:rPr>
                <w:b/>
                <w:bCs/>
                <w:sz w:val="20"/>
                <w:szCs w:val="20"/>
                <w:lang w:val="en-GB" w:eastAsia="en-GB" w:bidi="en-GB"/>
              </w:rPr>
              <w:lastRenderedPageBreak/>
              <w:t xml:space="preserve">FINANCE AND RESOURCE MANAGEMENT </w:t>
            </w:r>
          </w:p>
        </w:tc>
        <w:tc>
          <w:tcPr>
            <w:tcW w:w="1134" w:type="dxa"/>
            <w:gridSpan w:val="2"/>
            <w:shd w:val="clear" w:color="auto" w:fill="auto"/>
            <w:vAlign w:val="center"/>
          </w:tcPr>
          <w:p w14:paraId="57F558B8"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10%</w:t>
            </w:r>
          </w:p>
        </w:tc>
        <w:tc>
          <w:tcPr>
            <w:tcW w:w="1984" w:type="dxa"/>
            <w:shd w:val="clear" w:color="auto" w:fill="auto"/>
            <w:vAlign w:val="center"/>
          </w:tcPr>
          <w:p w14:paraId="7A597996"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Stock control and ordering within pre-determined budgetary constraints</w:t>
            </w:r>
          </w:p>
        </w:tc>
        <w:tc>
          <w:tcPr>
            <w:tcW w:w="5670" w:type="dxa"/>
            <w:shd w:val="clear" w:color="auto" w:fill="auto"/>
          </w:tcPr>
          <w:p w14:paraId="559A5B2A" w14:textId="77777777" w:rsidR="007C2F15" w:rsidRDefault="00367AB3">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lang w:val="en-GB" w:eastAsia="en-GB" w:bidi="en-GB"/>
              </w:rPr>
            </w:pPr>
            <w:r>
              <w:rPr>
                <w:sz w:val="20"/>
                <w:szCs w:val="20"/>
                <w:lang w:val="en-GB" w:eastAsia="en-GB" w:bidi="en-GB"/>
              </w:rPr>
              <w:t>Report stock levels to supervisor, ensuring adequate stock is held.</w:t>
            </w:r>
          </w:p>
          <w:p w14:paraId="1DA834D9" w14:textId="77777777" w:rsidR="007C2F15" w:rsidRDefault="00367AB3">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lang w:val="en-GB" w:eastAsia="en-GB" w:bidi="en-GB"/>
              </w:rPr>
            </w:pPr>
            <w:r>
              <w:rPr>
                <w:sz w:val="20"/>
                <w:szCs w:val="20"/>
                <w:lang w:val="en-GB" w:eastAsia="en-GB" w:bidi="en-GB"/>
              </w:rPr>
              <w:t xml:space="preserve">Recommending ways to streamline spares </w:t>
            </w:r>
            <w:proofErr w:type="gramStart"/>
            <w:r>
              <w:rPr>
                <w:sz w:val="20"/>
                <w:szCs w:val="20"/>
                <w:lang w:val="en-GB" w:eastAsia="en-GB" w:bidi="en-GB"/>
              </w:rPr>
              <w:t>pool</w:t>
            </w:r>
            <w:proofErr w:type="gramEnd"/>
          </w:p>
          <w:p w14:paraId="59003376" w14:textId="77777777" w:rsidR="007C2F15" w:rsidRDefault="00367AB3">
            <w:pPr>
              <w:pStyle w:val="ListParagraph"/>
              <w:numPr>
                <w:ilvl w:val="0"/>
                <w:numId w:val="2"/>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lang w:val="en-GB" w:eastAsia="en-GB" w:bidi="en-GB"/>
              </w:rPr>
            </w:pPr>
            <w:r>
              <w:rPr>
                <w:color w:val="000000"/>
                <w:sz w:val="20"/>
                <w:szCs w:val="20"/>
                <w:shd w:val="clear" w:color="auto" w:fill="FFFFFF"/>
              </w:rPr>
              <w:t xml:space="preserve">Report to supervisor any equipment not reaching specification </w:t>
            </w:r>
          </w:p>
        </w:tc>
      </w:tr>
      <w:tr w:rsidR="007C2F15" w14:paraId="255F28BC" w14:textId="77777777" w:rsidTr="00DA3DA1">
        <w:tblPrEx>
          <w:tblBorders>
            <w:insideH w:val="single" w:sz="4" w:space="0" w:color="auto"/>
            <w:insideV w:val="single" w:sz="4" w:space="0" w:color="auto"/>
          </w:tblBorders>
        </w:tblPrEx>
        <w:trPr>
          <w:trHeight w:val="786"/>
        </w:trPr>
        <w:tc>
          <w:tcPr>
            <w:tcW w:w="1560" w:type="dxa"/>
            <w:shd w:val="clear" w:color="auto" w:fill="auto"/>
            <w:vAlign w:val="center"/>
          </w:tcPr>
          <w:p w14:paraId="10BFEA1F"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sz w:val="20"/>
                <w:szCs w:val="20"/>
                <w:lang w:val="en-GB" w:eastAsia="en-GB" w:bidi="en-GB"/>
              </w:rPr>
            </w:pPr>
            <w:r>
              <w:rPr>
                <w:b/>
                <w:bCs/>
                <w:sz w:val="20"/>
                <w:szCs w:val="20"/>
                <w:lang w:val="en-GB" w:eastAsia="en-GB" w:bidi="en-GB"/>
              </w:rPr>
              <w:t xml:space="preserve">WORKING WITH OTHERS </w:t>
            </w:r>
          </w:p>
        </w:tc>
        <w:tc>
          <w:tcPr>
            <w:tcW w:w="1134" w:type="dxa"/>
            <w:gridSpan w:val="2"/>
            <w:shd w:val="clear" w:color="auto" w:fill="auto"/>
            <w:vAlign w:val="center"/>
          </w:tcPr>
          <w:p w14:paraId="2D854FF3"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10%</w:t>
            </w:r>
          </w:p>
        </w:tc>
        <w:tc>
          <w:tcPr>
            <w:tcW w:w="1984" w:type="dxa"/>
            <w:shd w:val="clear" w:color="auto" w:fill="auto"/>
            <w:vAlign w:val="center"/>
          </w:tcPr>
          <w:p w14:paraId="6E58E8F4"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Responding appropriately to work instructions, exchanging of </w:t>
            </w:r>
            <w:proofErr w:type="gramStart"/>
            <w:r>
              <w:rPr>
                <w:sz w:val="20"/>
                <w:szCs w:val="20"/>
                <w:lang w:val="en-GB" w:eastAsia="en-GB" w:bidi="en-GB"/>
              </w:rPr>
              <w:t>information</w:t>
            </w:r>
            <w:proofErr w:type="gramEnd"/>
            <w:r>
              <w:rPr>
                <w:sz w:val="20"/>
                <w:szCs w:val="20"/>
                <w:lang w:val="en-GB" w:eastAsia="en-GB" w:bidi="en-GB"/>
              </w:rPr>
              <w:t xml:space="preserve"> and supporting others</w:t>
            </w:r>
          </w:p>
        </w:tc>
        <w:tc>
          <w:tcPr>
            <w:tcW w:w="5670" w:type="dxa"/>
            <w:shd w:val="clear" w:color="auto" w:fill="auto"/>
          </w:tcPr>
          <w:p w14:paraId="63EDC403" w14:textId="77777777" w:rsidR="007C2F15" w:rsidRDefault="00367AB3">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lang w:val="en-GB" w:eastAsia="en-GB" w:bidi="en-GB"/>
              </w:rPr>
            </w:pPr>
            <w:r>
              <w:rPr>
                <w:sz w:val="20"/>
                <w:szCs w:val="20"/>
                <w:lang w:val="en-GB" w:eastAsia="en-GB" w:bidi="en-GB"/>
              </w:rPr>
              <w:t xml:space="preserve">Working with all departments on site to ensure maintenance is carried out in a timely manner and minimising </w:t>
            </w:r>
            <w:proofErr w:type="gramStart"/>
            <w:r>
              <w:rPr>
                <w:sz w:val="20"/>
                <w:szCs w:val="20"/>
                <w:lang w:val="en-GB" w:eastAsia="en-GB" w:bidi="en-GB"/>
              </w:rPr>
              <w:t>disruption</w:t>
            </w:r>
            <w:proofErr w:type="gramEnd"/>
            <w:r>
              <w:rPr>
                <w:sz w:val="20"/>
                <w:szCs w:val="20"/>
                <w:lang w:val="en-GB" w:eastAsia="en-GB" w:bidi="en-GB"/>
              </w:rPr>
              <w:t xml:space="preserve"> </w:t>
            </w:r>
          </w:p>
          <w:p w14:paraId="33858C2B" w14:textId="77777777" w:rsidR="007C2F15" w:rsidRDefault="00367AB3">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lang w:val="en-GB" w:eastAsia="en-GB" w:bidi="en-GB"/>
              </w:rPr>
            </w:pPr>
            <w:r>
              <w:rPr>
                <w:sz w:val="20"/>
                <w:szCs w:val="20"/>
                <w:lang w:val="en-GB" w:eastAsia="en-GB" w:bidi="en-GB"/>
              </w:rPr>
              <w:t xml:space="preserve">Following site procedures to gain access to restricted facilities </w:t>
            </w:r>
          </w:p>
        </w:tc>
      </w:tr>
      <w:tr w:rsidR="007C2F15" w14:paraId="4522EF49" w14:textId="77777777" w:rsidTr="00DA3DA1">
        <w:tblPrEx>
          <w:tblBorders>
            <w:insideH w:val="single" w:sz="4" w:space="0" w:color="auto"/>
            <w:insideV w:val="single" w:sz="4" w:space="0" w:color="auto"/>
          </w:tblBorders>
        </w:tblPrEx>
        <w:tc>
          <w:tcPr>
            <w:tcW w:w="1560" w:type="dxa"/>
            <w:shd w:val="clear" w:color="auto" w:fill="auto"/>
            <w:vAlign w:val="center"/>
          </w:tcPr>
          <w:p w14:paraId="4EAA8957"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sz w:val="20"/>
                <w:szCs w:val="20"/>
                <w:lang w:val="en-GB" w:eastAsia="en-GB" w:bidi="en-GB"/>
              </w:rPr>
            </w:pPr>
            <w:r>
              <w:rPr>
                <w:b/>
                <w:bCs/>
                <w:sz w:val="18"/>
                <w:szCs w:val="18"/>
                <w:lang w:val="en-GB" w:eastAsia="en-GB" w:bidi="en-GB"/>
              </w:rPr>
              <w:t>LEADERSHIP AND MANAGEMENT OF STAFF AND/OR OF AN OPERATIONAL SERVICE OR FACILITY</w:t>
            </w:r>
          </w:p>
        </w:tc>
        <w:tc>
          <w:tcPr>
            <w:tcW w:w="1134" w:type="dxa"/>
            <w:gridSpan w:val="2"/>
            <w:shd w:val="clear" w:color="auto" w:fill="auto"/>
            <w:vAlign w:val="center"/>
          </w:tcPr>
          <w:p w14:paraId="7F63AEA9"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5%</w:t>
            </w:r>
          </w:p>
        </w:tc>
        <w:tc>
          <w:tcPr>
            <w:tcW w:w="1984" w:type="dxa"/>
            <w:shd w:val="clear" w:color="auto" w:fill="auto"/>
            <w:vAlign w:val="center"/>
          </w:tcPr>
          <w:p w14:paraId="2E30845A"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Supervising and developing more junior employees and/or ensuring service and safety standards within the team/work unit are consistently met</w:t>
            </w:r>
          </w:p>
        </w:tc>
        <w:tc>
          <w:tcPr>
            <w:tcW w:w="5670" w:type="dxa"/>
            <w:shd w:val="clear" w:color="auto" w:fill="auto"/>
          </w:tcPr>
          <w:p w14:paraId="16524D62" w14:textId="77777777" w:rsidR="007C2F15" w:rsidRDefault="00367AB3">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lang w:val="en-GB" w:eastAsia="en-GB" w:bidi="en-GB"/>
              </w:rPr>
            </w:pPr>
            <w:r>
              <w:rPr>
                <w:sz w:val="20"/>
                <w:szCs w:val="20"/>
                <w:lang w:val="en-GB" w:eastAsia="en-GB" w:bidi="en-GB"/>
              </w:rPr>
              <w:t xml:space="preserve">Offer guidance to colleagues, including Apprentice Building Services Engineer. </w:t>
            </w:r>
          </w:p>
          <w:p w14:paraId="6E6F7686" w14:textId="77777777" w:rsidR="007C2F15" w:rsidRDefault="00367AB3">
            <w:pPr>
              <w:pStyle w:val="ListParagraph"/>
              <w:numPr>
                <w:ilvl w:val="0"/>
                <w:numId w:val="2"/>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lang w:val="en-GB" w:eastAsia="en-GB" w:bidi="en-GB"/>
              </w:rPr>
            </w:pPr>
            <w:r>
              <w:rPr>
                <w:color w:val="000000"/>
                <w:sz w:val="20"/>
                <w:szCs w:val="20"/>
                <w:shd w:val="clear" w:color="auto" w:fill="FFFFFF"/>
              </w:rPr>
              <w:t>Comply with Health and Safety law and regulations and keep up to date with changing regulation.</w:t>
            </w:r>
          </w:p>
        </w:tc>
      </w:tr>
      <w:tr w:rsidR="007C2F15" w14:paraId="4D809BCF" w14:textId="77777777" w:rsidTr="00DA3DA1">
        <w:tblPrEx>
          <w:tblBorders>
            <w:insideH w:val="single" w:sz="4" w:space="0" w:color="auto"/>
            <w:insideV w:val="single" w:sz="4" w:space="0" w:color="auto"/>
          </w:tblBorders>
        </w:tblPrEx>
        <w:tc>
          <w:tcPr>
            <w:tcW w:w="1560" w:type="dxa"/>
            <w:shd w:val="clear" w:color="auto" w:fill="auto"/>
            <w:vAlign w:val="center"/>
          </w:tcPr>
          <w:p w14:paraId="6842A00E"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sz w:val="20"/>
                <w:szCs w:val="20"/>
                <w:lang w:val="en-GB" w:eastAsia="en-GB" w:bidi="en-GB"/>
              </w:rPr>
            </w:pPr>
            <w:r>
              <w:rPr>
                <w:b/>
                <w:bCs/>
                <w:sz w:val="20"/>
                <w:szCs w:val="20"/>
                <w:lang w:val="en-GB" w:eastAsia="en-GB" w:bidi="en-GB"/>
              </w:rPr>
              <w:t>CONTINUING PROFESSIONAL DEVELOPMENT</w:t>
            </w:r>
          </w:p>
        </w:tc>
        <w:tc>
          <w:tcPr>
            <w:tcW w:w="1134" w:type="dxa"/>
            <w:gridSpan w:val="2"/>
            <w:shd w:val="clear" w:color="auto" w:fill="auto"/>
            <w:vAlign w:val="center"/>
          </w:tcPr>
          <w:p w14:paraId="5F031F70"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5%</w:t>
            </w:r>
          </w:p>
        </w:tc>
        <w:tc>
          <w:tcPr>
            <w:tcW w:w="1984" w:type="dxa"/>
            <w:shd w:val="clear" w:color="auto" w:fill="auto"/>
            <w:vAlign w:val="center"/>
          </w:tcPr>
          <w:p w14:paraId="15D9EA2D"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Identification and actioning of learning objectives and the opportunities and resources available to achieve these</w:t>
            </w:r>
          </w:p>
        </w:tc>
        <w:tc>
          <w:tcPr>
            <w:tcW w:w="5670" w:type="dxa"/>
            <w:shd w:val="clear" w:color="auto" w:fill="auto"/>
          </w:tcPr>
          <w:p w14:paraId="63F975B2" w14:textId="77777777" w:rsidR="007C2F15" w:rsidRDefault="00367AB3">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lang w:val="en-GB" w:eastAsia="en-GB" w:bidi="en-GB"/>
              </w:rPr>
            </w:pPr>
            <w:r>
              <w:rPr>
                <w:sz w:val="20"/>
                <w:szCs w:val="20"/>
                <w:lang w:val="en-GB" w:eastAsia="en-GB" w:bidi="en-GB"/>
              </w:rPr>
              <w:t xml:space="preserve">Be willing to attend courses as required, to enhance knowledge. </w:t>
            </w:r>
          </w:p>
          <w:p w14:paraId="74251417" w14:textId="77777777" w:rsidR="007C2F15" w:rsidRDefault="00367AB3">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lang w:val="en-GB" w:eastAsia="en-GB" w:bidi="en-GB"/>
              </w:rPr>
            </w:pPr>
            <w:r>
              <w:rPr>
                <w:sz w:val="20"/>
                <w:szCs w:val="20"/>
                <w:lang w:val="en-GB" w:eastAsia="en-GB" w:bidi="en-GB"/>
              </w:rPr>
              <w:t xml:space="preserve">Engage in Rothamsted performance management procedure, identifying areas of development and focus for self. </w:t>
            </w:r>
          </w:p>
        </w:tc>
      </w:tr>
    </w:tbl>
    <w:p w14:paraId="20F361AA" w14:textId="11D0E39C" w:rsidR="00DA3DA1"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br w:type="page"/>
      </w:r>
    </w:p>
    <w:tbl>
      <w:tblPr>
        <w:tblW w:w="9776" w:type="dxa"/>
        <w:tblInd w:w="-43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1"/>
        <w:gridCol w:w="1530"/>
        <w:gridCol w:w="4281"/>
        <w:gridCol w:w="1134"/>
        <w:gridCol w:w="1134"/>
        <w:gridCol w:w="1276"/>
      </w:tblGrid>
      <w:tr w:rsidR="007C2F15" w14:paraId="574E7FC9" w14:textId="77777777" w:rsidTr="00DA3DA1">
        <w:trPr>
          <w:trHeight w:val="454"/>
        </w:trPr>
        <w:tc>
          <w:tcPr>
            <w:tcW w:w="9776" w:type="dxa"/>
            <w:gridSpan w:val="6"/>
            <w:tcBorders>
              <w:bottom w:val="single" w:sz="4" w:space="0" w:color="auto"/>
            </w:tcBorders>
            <w:shd w:val="clear" w:color="auto" w:fill="006600"/>
            <w:vAlign w:val="center"/>
          </w:tcPr>
          <w:p w14:paraId="6E308AEC"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color w:val="FFFFFF"/>
                <w:sz w:val="28"/>
                <w:szCs w:val="28"/>
                <w:lang w:val="en-GB" w:eastAsia="en-GB" w:bidi="en-GB"/>
              </w:rPr>
            </w:pPr>
            <w:r>
              <w:rPr>
                <w:b/>
                <w:bCs/>
                <w:color w:val="FFFFFF"/>
                <w:sz w:val="28"/>
                <w:szCs w:val="28"/>
                <w:lang w:val="en-GB" w:eastAsia="en-GB" w:bidi="en-GB"/>
              </w:rPr>
              <w:lastRenderedPageBreak/>
              <w:t>PERSON SPECIFICATION AND SHORTLISTING CRITERIA*</w:t>
            </w:r>
          </w:p>
        </w:tc>
      </w:tr>
      <w:tr w:rsidR="007C2F15" w14:paraId="792704C5" w14:textId="77777777" w:rsidTr="00DA3DA1">
        <w:tblPrEx>
          <w:tblBorders>
            <w:insideH w:val="single" w:sz="4" w:space="0" w:color="auto"/>
            <w:insideV w:val="single" w:sz="4" w:space="0" w:color="auto"/>
          </w:tblBorders>
        </w:tblPrEx>
        <w:trPr>
          <w:trHeight w:val="284"/>
        </w:trPr>
        <w:tc>
          <w:tcPr>
            <w:tcW w:w="1951" w:type="dxa"/>
            <w:gridSpan w:val="2"/>
            <w:tcBorders>
              <w:top w:val="single" w:sz="4" w:space="0" w:color="auto"/>
            </w:tcBorders>
            <w:shd w:val="clear" w:color="auto" w:fill="F2F2F2"/>
            <w:vAlign w:val="center"/>
          </w:tcPr>
          <w:p w14:paraId="79892C31"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SPECIFIC JOB TITLE</w:t>
            </w:r>
          </w:p>
        </w:tc>
        <w:tc>
          <w:tcPr>
            <w:tcW w:w="7825" w:type="dxa"/>
            <w:gridSpan w:val="4"/>
            <w:tcBorders>
              <w:top w:val="single" w:sz="4" w:space="0" w:color="auto"/>
            </w:tcBorders>
            <w:shd w:val="clear" w:color="auto" w:fill="auto"/>
            <w:vAlign w:val="center"/>
          </w:tcPr>
          <w:p w14:paraId="1E713C67" w14:textId="4840893C"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lang w:val="en-GB" w:eastAsia="en-GB" w:bidi="en-GB"/>
              </w:rPr>
              <w:t xml:space="preserve">Building services Engineer </w:t>
            </w:r>
          </w:p>
        </w:tc>
      </w:tr>
      <w:tr w:rsidR="007C2F15" w14:paraId="04630907" w14:textId="77777777" w:rsidTr="00DA3DA1">
        <w:tblPrEx>
          <w:tblBorders>
            <w:insideH w:val="single" w:sz="4" w:space="0" w:color="auto"/>
            <w:insideV w:val="single" w:sz="4" w:space="0" w:color="auto"/>
          </w:tblBorders>
        </w:tblPrEx>
        <w:trPr>
          <w:trHeight w:val="284"/>
        </w:trPr>
        <w:tc>
          <w:tcPr>
            <w:tcW w:w="1951" w:type="dxa"/>
            <w:gridSpan w:val="2"/>
            <w:shd w:val="clear" w:color="auto" w:fill="F2F2F2"/>
            <w:vAlign w:val="center"/>
          </w:tcPr>
          <w:p w14:paraId="68EEF319"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LEVEL/BAND</w:t>
            </w:r>
          </w:p>
        </w:tc>
        <w:tc>
          <w:tcPr>
            <w:tcW w:w="7825" w:type="dxa"/>
            <w:gridSpan w:val="4"/>
            <w:shd w:val="clear" w:color="auto" w:fill="auto"/>
            <w:vAlign w:val="center"/>
          </w:tcPr>
          <w:p w14:paraId="31F0F7E6"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C</w:t>
            </w:r>
          </w:p>
        </w:tc>
      </w:tr>
      <w:tr w:rsidR="007C2F15" w14:paraId="2CA04873" w14:textId="77777777" w:rsidTr="00DA3DA1">
        <w:tblPrEx>
          <w:tblBorders>
            <w:insideH w:val="single" w:sz="4" w:space="0" w:color="auto"/>
            <w:insideV w:val="single" w:sz="4" w:space="0" w:color="auto"/>
          </w:tblBorders>
        </w:tblPrEx>
        <w:trPr>
          <w:trHeight w:val="284"/>
        </w:trPr>
        <w:tc>
          <w:tcPr>
            <w:tcW w:w="1951" w:type="dxa"/>
            <w:gridSpan w:val="2"/>
            <w:shd w:val="clear" w:color="auto" w:fill="F2F2F2"/>
            <w:vAlign w:val="center"/>
          </w:tcPr>
          <w:p w14:paraId="665DF62E"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JOB FAMILY</w:t>
            </w:r>
          </w:p>
        </w:tc>
        <w:tc>
          <w:tcPr>
            <w:tcW w:w="7825" w:type="dxa"/>
            <w:gridSpan w:val="4"/>
            <w:shd w:val="clear" w:color="auto" w:fill="auto"/>
            <w:vAlign w:val="center"/>
          </w:tcPr>
          <w:p w14:paraId="3DBA3C18"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OPERATIONAL SERVICES  </w:t>
            </w:r>
          </w:p>
        </w:tc>
      </w:tr>
      <w:tr w:rsidR="007C2F15" w14:paraId="5D648728" w14:textId="77777777" w:rsidTr="00DA3DA1">
        <w:tblPrEx>
          <w:tblBorders>
            <w:insideH w:val="single" w:sz="4" w:space="0" w:color="auto"/>
            <w:insideV w:val="single" w:sz="4" w:space="0" w:color="auto"/>
          </w:tblBorders>
        </w:tblPrEx>
        <w:trPr>
          <w:trHeight w:val="284"/>
        </w:trPr>
        <w:tc>
          <w:tcPr>
            <w:tcW w:w="1951" w:type="dxa"/>
            <w:gridSpan w:val="2"/>
            <w:shd w:val="clear" w:color="auto" w:fill="F2F2F2"/>
            <w:vAlign w:val="center"/>
          </w:tcPr>
          <w:p w14:paraId="1C08348D"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CONTRACT TYPE</w:t>
            </w:r>
          </w:p>
        </w:tc>
        <w:tc>
          <w:tcPr>
            <w:tcW w:w="7825" w:type="dxa"/>
            <w:gridSpan w:val="4"/>
            <w:shd w:val="clear" w:color="auto" w:fill="auto"/>
            <w:vAlign w:val="center"/>
          </w:tcPr>
          <w:p w14:paraId="01D4D7B9"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lang w:val="en-GB" w:eastAsia="en-GB" w:bidi="en-GB"/>
              </w:rPr>
              <w:t xml:space="preserve">Permanent </w:t>
            </w:r>
          </w:p>
        </w:tc>
      </w:tr>
      <w:tr w:rsidR="007C2F15" w14:paraId="28BDE0F9" w14:textId="77777777" w:rsidTr="00DA3DA1">
        <w:tblPrEx>
          <w:tblBorders>
            <w:insideH w:val="single" w:sz="4" w:space="0" w:color="auto"/>
            <w:insideV w:val="single" w:sz="4" w:space="0" w:color="auto"/>
          </w:tblBorders>
        </w:tblPrEx>
        <w:trPr>
          <w:trHeight w:val="284"/>
        </w:trPr>
        <w:tc>
          <w:tcPr>
            <w:tcW w:w="1951" w:type="dxa"/>
            <w:gridSpan w:val="2"/>
            <w:shd w:val="clear" w:color="auto" w:fill="F2F2F2"/>
            <w:vAlign w:val="center"/>
          </w:tcPr>
          <w:p w14:paraId="74A1F727"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HOURS</w:t>
            </w:r>
          </w:p>
        </w:tc>
        <w:tc>
          <w:tcPr>
            <w:tcW w:w="7825" w:type="dxa"/>
            <w:gridSpan w:val="4"/>
            <w:shd w:val="clear" w:color="auto" w:fill="auto"/>
            <w:vAlign w:val="center"/>
          </w:tcPr>
          <w:p w14:paraId="04937A0C"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lang w:val="en-GB" w:eastAsia="en-GB" w:bidi="en-GB"/>
              </w:rPr>
              <w:t>37</w:t>
            </w:r>
          </w:p>
        </w:tc>
      </w:tr>
      <w:tr w:rsidR="007C2F15" w14:paraId="036ACDBE" w14:textId="77777777" w:rsidTr="00DA3DA1">
        <w:tblPrEx>
          <w:tblBorders>
            <w:insideH w:val="single" w:sz="4" w:space="0" w:color="auto"/>
            <w:insideV w:val="single" w:sz="4" w:space="0" w:color="auto"/>
          </w:tblBorders>
        </w:tblPrEx>
        <w:trPr>
          <w:trHeight w:val="284"/>
        </w:trPr>
        <w:tc>
          <w:tcPr>
            <w:tcW w:w="1951" w:type="dxa"/>
            <w:gridSpan w:val="2"/>
            <w:shd w:val="clear" w:color="auto" w:fill="F2F2F2"/>
            <w:vAlign w:val="center"/>
          </w:tcPr>
          <w:p w14:paraId="176C764B"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REPORTS TO</w:t>
            </w:r>
          </w:p>
        </w:tc>
        <w:tc>
          <w:tcPr>
            <w:tcW w:w="7825" w:type="dxa"/>
            <w:gridSpan w:val="4"/>
            <w:shd w:val="clear" w:color="auto" w:fill="auto"/>
            <w:vAlign w:val="center"/>
          </w:tcPr>
          <w:p w14:paraId="3702D9D0"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lang w:val="en-GB" w:eastAsia="en-GB" w:bidi="en-GB"/>
              </w:rPr>
              <w:t>Building Services Manager</w:t>
            </w:r>
          </w:p>
        </w:tc>
      </w:tr>
      <w:tr w:rsidR="007C2F15" w14:paraId="0B680559" w14:textId="77777777" w:rsidTr="00DA3DA1">
        <w:tblPrEx>
          <w:tblBorders>
            <w:insideH w:val="single" w:sz="4" w:space="0" w:color="auto"/>
            <w:insideV w:val="single" w:sz="4" w:space="0" w:color="auto"/>
          </w:tblBorders>
        </w:tblPrEx>
        <w:trPr>
          <w:trHeight w:val="284"/>
        </w:trPr>
        <w:tc>
          <w:tcPr>
            <w:tcW w:w="1951" w:type="dxa"/>
            <w:gridSpan w:val="2"/>
            <w:shd w:val="clear" w:color="auto" w:fill="F2F2F2"/>
            <w:vAlign w:val="center"/>
          </w:tcPr>
          <w:p w14:paraId="3363A8F2"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DEPARTMENT</w:t>
            </w:r>
          </w:p>
        </w:tc>
        <w:tc>
          <w:tcPr>
            <w:tcW w:w="7825" w:type="dxa"/>
            <w:gridSpan w:val="4"/>
            <w:shd w:val="clear" w:color="auto" w:fill="auto"/>
            <w:vAlign w:val="center"/>
          </w:tcPr>
          <w:p w14:paraId="11552B3A"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lang w:val="en-GB" w:eastAsia="en-GB" w:bidi="en-GB"/>
              </w:rPr>
              <w:t xml:space="preserve">Facilities </w:t>
            </w:r>
          </w:p>
        </w:tc>
      </w:tr>
      <w:tr w:rsidR="007C2F15" w14:paraId="1D863234" w14:textId="77777777" w:rsidTr="00DA3DA1">
        <w:tblPrEx>
          <w:tblBorders>
            <w:insideH w:val="single" w:sz="4" w:space="0" w:color="auto"/>
            <w:insideV w:val="single" w:sz="4" w:space="0" w:color="auto"/>
          </w:tblBorders>
        </w:tblPrEx>
        <w:trPr>
          <w:trHeight w:val="284"/>
        </w:trPr>
        <w:tc>
          <w:tcPr>
            <w:tcW w:w="1951" w:type="dxa"/>
            <w:gridSpan w:val="2"/>
            <w:tcBorders>
              <w:bottom w:val="single" w:sz="4" w:space="0" w:color="auto"/>
            </w:tcBorders>
            <w:shd w:val="clear" w:color="auto" w:fill="F2F2F2"/>
            <w:vAlign w:val="center"/>
          </w:tcPr>
          <w:p w14:paraId="30A1E06E"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LOCATION</w:t>
            </w:r>
          </w:p>
        </w:tc>
        <w:tc>
          <w:tcPr>
            <w:tcW w:w="7825" w:type="dxa"/>
            <w:gridSpan w:val="4"/>
            <w:tcBorders>
              <w:bottom w:val="single" w:sz="4" w:space="0" w:color="auto"/>
            </w:tcBorders>
            <w:shd w:val="clear" w:color="auto" w:fill="auto"/>
            <w:vAlign w:val="center"/>
          </w:tcPr>
          <w:p w14:paraId="4D2B9F2C"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lang w:val="en-GB" w:eastAsia="en-GB" w:bidi="en-GB"/>
              </w:rPr>
              <w:t xml:space="preserve">Harpenden </w:t>
            </w:r>
          </w:p>
        </w:tc>
      </w:tr>
      <w:tr w:rsidR="007C2F15" w14:paraId="55D4AA9E" w14:textId="77777777" w:rsidTr="00DA3DA1">
        <w:tblPrEx>
          <w:tblBorders>
            <w:insideV w:val="single" w:sz="4" w:space="0" w:color="auto"/>
          </w:tblBorders>
        </w:tblPrEx>
        <w:trPr>
          <w:trHeight w:val="510"/>
        </w:trPr>
        <w:tc>
          <w:tcPr>
            <w:tcW w:w="6232" w:type="dxa"/>
            <w:gridSpan w:val="3"/>
            <w:tcBorders>
              <w:top w:val="single" w:sz="4" w:space="0" w:color="auto"/>
              <w:bottom w:val="single" w:sz="4" w:space="0" w:color="auto"/>
            </w:tcBorders>
            <w:shd w:val="clear" w:color="auto" w:fill="006600"/>
            <w:vAlign w:val="center"/>
          </w:tcPr>
          <w:p w14:paraId="4040B8DA"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color w:val="FFFFFF"/>
                <w:lang w:val="en-GB" w:eastAsia="en-GB" w:bidi="en-GB"/>
              </w:rPr>
            </w:pPr>
            <w:r>
              <w:rPr>
                <w:b/>
                <w:bCs/>
                <w:color w:val="FFFFFF"/>
                <w:lang w:val="en-GB" w:eastAsia="en-GB" w:bidi="en-GB"/>
              </w:rPr>
              <w:t>EDUCATION/QUALIFICATIONS</w:t>
            </w:r>
          </w:p>
        </w:tc>
        <w:tc>
          <w:tcPr>
            <w:tcW w:w="1134" w:type="dxa"/>
            <w:tcBorders>
              <w:top w:val="single" w:sz="4" w:space="0" w:color="auto"/>
              <w:bottom w:val="single" w:sz="4" w:space="0" w:color="auto"/>
            </w:tcBorders>
            <w:shd w:val="clear" w:color="auto" w:fill="006600"/>
            <w:vAlign w:val="center"/>
          </w:tcPr>
          <w:p w14:paraId="0E00535F"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color w:val="FFFFFF"/>
                <w:lang w:val="en-GB" w:eastAsia="en-GB" w:bidi="en-GB"/>
              </w:rPr>
            </w:pPr>
            <w:r>
              <w:rPr>
                <w:color w:val="FFFFFF"/>
                <w:lang w:val="en-GB" w:eastAsia="en-GB" w:bidi="en-GB"/>
              </w:rPr>
              <w:t>Essential</w:t>
            </w:r>
          </w:p>
        </w:tc>
        <w:tc>
          <w:tcPr>
            <w:tcW w:w="1134" w:type="dxa"/>
            <w:tcBorders>
              <w:top w:val="single" w:sz="4" w:space="0" w:color="auto"/>
              <w:bottom w:val="single" w:sz="4" w:space="0" w:color="auto"/>
            </w:tcBorders>
            <w:shd w:val="clear" w:color="auto" w:fill="006600"/>
            <w:vAlign w:val="center"/>
          </w:tcPr>
          <w:p w14:paraId="3D8B24A0"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color w:val="FFFFFF"/>
                <w:lang w:val="en-GB" w:eastAsia="en-GB" w:bidi="en-GB"/>
              </w:rPr>
            </w:pPr>
            <w:r>
              <w:rPr>
                <w:color w:val="FFFFFF"/>
                <w:lang w:val="en-GB" w:eastAsia="en-GB" w:bidi="en-GB"/>
              </w:rPr>
              <w:t>Desirable</w:t>
            </w:r>
          </w:p>
        </w:tc>
        <w:tc>
          <w:tcPr>
            <w:tcW w:w="1276" w:type="dxa"/>
            <w:tcBorders>
              <w:top w:val="single" w:sz="4" w:space="0" w:color="auto"/>
              <w:bottom w:val="single" w:sz="4" w:space="0" w:color="auto"/>
            </w:tcBorders>
            <w:shd w:val="clear" w:color="auto" w:fill="006600"/>
            <w:vAlign w:val="center"/>
          </w:tcPr>
          <w:p w14:paraId="1E08E20C"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color w:val="FFFFFF"/>
                <w:lang w:val="en-GB" w:eastAsia="en-GB" w:bidi="en-GB"/>
              </w:rPr>
            </w:pPr>
            <w:r>
              <w:rPr>
                <w:color w:val="FFFFFF"/>
                <w:lang w:val="en-GB" w:eastAsia="en-GB" w:bidi="en-GB"/>
              </w:rPr>
              <w:t xml:space="preserve">How </w:t>
            </w:r>
            <w:proofErr w:type="gramStart"/>
            <w:r>
              <w:rPr>
                <w:color w:val="FFFFFF"/>
                <w:lang w:val="en-GB" w:eastAsia="en-GB" w:bidi="en-GB"/>
              </w:rPr>
              <w:t>Tested?*</w:t>
            </w:r>
            <w:proofErr w:type="gramEnd"/>
            <w:r>
              <w:rPr>
                <w:color w:val="FFFFFF"/>
                <w:lang w:val="en-GB" w:eastAsia="en-GB" w:bidi="en-GB"/>
              </w:rPr>
              <w:t>*</w:t>
            </w:r>
          </w:p>
        </w:tc>
      </w:tr>
      <w:tr w:rsidR="007C2F15" w14:paraId="5E9124BC" w14:textId="77777777" w:rsidTr="00DA3DA1">
        <w:tblPrEx>
          <w:tblBorders>
            <w:insideH w:val="single" w:sz="4" w:space="0" w:color="auto"/>
            <w:insideV w:val="single" w:sz="4" w:space="0" w:color="auto"/>
          </w:tblBorders>
        </w:tblPrEx>
        <w:trPr>
          <w:trHeight w:val="567"/>
        </w:trPr>
        <w:tc>
          <w:tcPr>
            <w:tcW w:w="421" w:type="dxa"/>
            <w:tcBorders>
              <w:top w:val="single" w:sz="4" w:space="0" w:color="auto"/>
            </w:tcBorders>
            <w:shd w:val="clear" w:color="auto" w:fill="auto"/>
            <w:vAlign w:val="center"/>
          </w:tcPr>
          <w:p w14:paraId="5AA25B72"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1.</w:t>
            </w:r>
          </w:p>
        </w:tc>
        <w:tc>
          <w:tcPr>
            <w:tcW w:w="5811" w:type="dxa"/>
            <w:gridSpan w:val="2"/>
            <w:tcBorders>
              <w:top w:val="single" w:sz="4" w:space="0" w:color="auto"/>
            </w:tcBorders>
            <w:shd w:val="clear" w:color="auto" w:fill="auto"/>
            <w:vAlign w:val="center"/>
          </w:tcPr>
          <w:p w14:paraId="219AFB68" w14:textId="02F4D6E2"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NVQ</w:t>
            </w:r>
            <w:proofErr w:type="gramStart"/>
            <w:r>
              <w:rPr>
                <w:sz w:val="20"/>
                <w:szCs w:val="20"/>
                <w:lang w:val="en-GB" w:eastAsia="en-GB" w:bidi="en-GB"/>
              </w:rPr>
              <w:t>2  or</w:t>
            </w:r>
            <w:proofErr w:type="gramEnd"/>
            <w:r>
              <w:rPr>
                <w:sz w:val="20"/>
                <w:szCs w:val="20"/>
                <w:lang w:val="en-GB" w:eastAsia="en-GB" w:bidi="en-GB"/>
              </w:rPr>
              <w:t xml:space="preserve"> equivalent</w:t>
            </w:r>
            <w:r w:rsidR="008F5D3F">
              <w:rPr>
                <w:sz w:val="20"/>
                <w:szCs w:val="20"/>
                <w:lang w:val="en-GB" w:eastAsia="en-GB" w:bidi="en-GB"/>
              </w:rPr>
              <w:t xml:space="preserve"> in buildings services or similar trade related </w:t>
            </w:r>
            <w:r>
              <w:rPr>
                <w:sz w:val="20"/>
                <w:szCs w:val="20"/>
                <w:lang w:val="en-GB" w:eastAsia="en-GB" w:bidi="en-GB"/>
              </w:rPr>
              <w:t xml:space="preserve"> hands on training</w:t>
            </w:r>
          </w:p>
          <w:p w14:paraId="51AB9A33" w14:textId="3A9B3AFC" w:rsidR="007C2F15" w:rsidRDefault="007C2F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p>
        </w:tc>
        <w:tc>
          <w:tcPr>
            <w:tcW w:w="1134" w:type="dxa"/>
            <w:tcBorders>
              <w:top w:val="single" w:sz="4" w:space="0" w:color="auto"/>
            </w:tcBorders>
            <w:shd w:val="clear" w:color="auto" w:fill="auto"/>
            <w:vAlign w:val="center"/>
          </w:tcPr>
          <w:p w14:paraId="3F477310"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X</w:t>
            </w:r>
          </w:p>
        </w:tc>
        <w:tc>
          <w:tcPr>
            <w:tcW w:w="1134" w:type="dxa"/>
            <w:tcBorders>
              <w:top w:val="single" w:sz="4" w:space="0" w:color="auto"/>
            </w:tcBorders>
            <w:shd w:val="clear" w:color="auto" w:fill="auto"/>
            <w:vAlign w:val="center"/>
          </w:tcPr>
          <w:p w14:paraId="3316132A" w14:textId="77777777" w:rsidR="007C2F15" w:rsidRDefault="007C2F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276" w:type="dxa"/>
            <w:tcBorders>
              <w:top w:val="single" w:sz="4" w:space="0" w:color="auto"/>
            </w:tcBorders>
            <w:shd w:val="clear" w:color="auto" w:fill="auto"/>
            <w:vAlign w:val="center"/>
          </w:tcPr>
          <w:p w14:paraId="70EA10BD"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Cert/INT</w:t>
            </w:r>
          </w:p>
        </w:tc>
      </w:tr>
      <w:tr w:rsidR="007C2F15" w14:paraId="7A42ECD4" w14:textId="77777777" w:rsidTr="00DA3DA1">
        <w:tblPrEx>
          <w:tblBorders>
            <w:insideH w:val="single" w:sz="4" w:space="0" w:color="auto"/>
            <w:insideV w:val="single" w:sz="4" w:space="0" w:color="auto"/>
          </w:tblBorders>
        </w:tblPrEx>
        <w:trPr>
          <w:trHeight w:val="567"/>
        </w:trPr>
        <w:tc>
          <w:tcPr>
            <w:tcW w:w="421" w:type="dxa"/>
            <w:shd w:val="clear" w:color="auto" w:fill="auto"/>
            <w:vAlign w:val="center"/>
          </w:tcPr>
          <w:p w14:paraId="013B26BA"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2.</w:t>
            </w:r>
          </w:p>
        </w:tc>
        <w:tc>
          <w:tcPr>
            <w:tcW w:w="5811" w:type="dxa"/>
            <w:gridSpan w:val="2"/>
            <w:shd w:val="clear" w:color="auto" w:fill="auto"/>
            <w:vAlign w:val="center"/>
          </w:tcPr>
          <w:p w14:paraId="55496CA9"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F-GAS/Safe Handling (2079 or equivalent) </w:t>
            </w:r>
          </w:p>
        </w:tc>
        <w:tc>
          <w:tcPr>
            <w:tcW w:w="1134" w:type="dxa"/>
            <w:shd w:val="clear" w:color="auto" w:fill="auto"/>
            <w:vAlign w:val="center"/>
          </w:tcPr>
          <w:p w14:paraId="7CDA66FC" w14:textId="6EDDAD91" w:rsidR="007C2F15" w:rsidRDefault="007C2F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134" w:type="dxa"/>
            <w:shd w:val="clear" w:color="auto" w:fill="auto"/>
            <w:vAlign w:val="center"/>
          </w:tcPr>
          <w:p w14:paraId="61ADC3D0" w14:textId="49588DA9" w:rsidR="007C2F15" w:rsidRDefault="008F5D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X</w:t>
            </w:r>
          </w:p>
        </w:tc>
        <w:tc>
          <w:tcPr>
            <w:tcW w:w="1276" w:type="dxa"/>
            <w:shd w:val="clear" w:color="auto" w:fill="auto"/>
            <w:vAlign w:val="center"/>
          </w:tcPr>
          <w:p w14:paraId="623DDC8D"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Cert</w:t>
            </w:r>
          </w:p>
        </w:tc>
      </w:tr>
      <w:tr w:rsidR="007C2F15" w14:paraId="3330E891" w14:textId="77777777" w:rsidTr="00DA3DA1">
        <w:tblPrEx>
          <w:tblBorders>
            <w:insideV w:val="single" w:sz="4" w:space="0" w:color="auto"/>
          </w:tblBorders>
        </w:tblPrEx>
        <w:trPr>
          <w:trHeight w:val="510"/>
        </w:trPr>
        <w:tc>
          <w:tcPr>
            <w:tcW w:w="6232" w:type="dxa"/>
            <w:gridSpan w:val="3"/>
            <w:tcBorders>
              <w:top w:val="single" w:sz="4" w:space="0" w:color="auto"/>
              <w:bottom w:val="single" w:sz="4" w:space="0" w:color="auto"/>
            </w:tcBorders>
            <w:shd w:val="clear" w:color="auto" w:fill="006600"/>
            <w:vAlign w:val="center"/>
          </w:tcPr>
          <w:p w14:paraId="6E055D67"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color w:val="FFFFFF"/>
                <w:lang w:val="en-GB" w:eastAsia="en-GB" w:bidi="en-GB"/>
              </w:rPr>
            </w:pPr>
            <w:r>
              <w:rPr>
                <w:b/>
                <w:bCs/>
                <w:color w:val="FFFFFF"/>
                <w:lang w:val="en-GB" w:eastAsia="en-GB" w:bidi="en-GB"/>
              </w:rPr>
              <w:t>EXPERIENCE/KNOWLEDGE/SKILLS</w:t>
            </w:r>
          </w:p>
        </w:tc>
        <w:tc>
          <w:tcPr>
            <w:tcW w:w="1134" w:type="dxa"/>
            <w:tcBorders>
              <w:top w:val="single" w:sz="4" w:space="0" w:color="auto"/>
              <w:bottom w:val="single" w:sz="4" w:space="0" w:color="auto"/>
            </w:tcBorders>
            <w:shd w:val="clear" w:color="auto" w:fill="006600"/>
            <w:vAlign w:val="center"/>
          </w:tcPr>
          <w:p w14:paraId="5EDD249D"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color w:val="FFFFFF"/>
                <w:lang w:val="en-GB" w:eastAsia="en-GB" w:bidi="en-GB"/>
              </w:rPr>
            </w:pPr>
            <w:r>
              <w:rPr>
                <w:color w:val="FFFFFF"/>
                <w:lang w:val="en-GB" w:eastAsia="en-GB" w:bidi="en-GB"/>
              </w:rPr>
              <w:t>Essential</w:t>
            </w:r>
          </w:p>
        </w:tc>
        <w:tc>
          <w:tcPr>
            <w:tcW w:w="1134" w:type="dxa"/>
            <w:tcBorders>
              <w:top w:val="single" w:sz="4" w:space="0" w:color="auto"/>
              <w:bottom w:val="single" w:sz="4" w:space="0" w:color="auto"/>
            </w:tcBorders>
            <w:shd w:val="clear" w:color="auto" w:fill="006600"/>
            <w:vAlign w:val="center"/>
          </w:tcPr>
          <w:p w14:paraId="64D27FF6"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color w:val="FFFFFF"/>
                <w:lang w:val="en-GB" w:eastAsia="en-GB" w:bidi="en-GB"/>
              </w:rPr>
            </w:pPr>
            <w:r>
              <w:rPr>
                <w:color w:val="FFFFFF"/>
                <w:lang w:val="en-GB" w:eastAsia="en-GB" w:bidi="en-GB"/>
              </w:rPr>
              <w:t>Desirable</w:t>
            </w:r>
          </w:p>
        </w:tc>
        <w:tc>
          <w:tcPr>
            <w:tcW w:w="1276" w:type="dxa"/>
            <w:tcBorders>
              <w:top w:val="single" w:sz="4" w:space="0" w:color="auto"/>
              <w:bottom w:val="single" w:sz="4" w:space="0" w:color="auto"/>
            </w:tcBorders>
            <w:shd w:val="clear" w:color="auto" w:fill="006600"/>
            <w:vAlign w:val="center"/>
          </w:tcPr>
          <w:p w14:paraId="7A83F3E7"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color w:val="FFFFFF"/>
                <w:lang w:val="en-GB" w:eastAsia="en-GB" w:bidi="en-GB"/>
              </w:rPr>
            </w:pPr>
            <w:r>
              <w:rPr>
                <w:color w:val="FFFFFF"/>
                <w:lang w:val="en-GB" w:eastAsia="en-GB" w:bidi="en-GB"/>
              </w:rPr>
              <w:t xml:space="preserve">How </w:t>
            </w:r>
            <w:proofErr w:type="gramStart"/>
            <w:r>
              <w:rPr>
                <w:color w:val="FFFFFF"/>
                <w:lang w:val="en-GB" w:eastAsia="en-GB" w:bidi="en-GB"/>
              </w:rPr>
              <w:t>Tested?*</w:t>
            </w:r>
            <w:proofErr w:type="gramEnd"/>
            <w:r>
              <w:rPr>
                <w:color w:val="FFFFFF"/>
                <w:lang w:val="en-GB" w:eastAsia="en-GB" w:bidi="en-GB"/>
              </w:rPr>
              <w:t>*</w:t>
            </w:r>
          </w:p>
        </w:tc>
      </w:tr>
      <w:tr w:rsidR="007C2F15" w14:paraId="7744CC2C" w14:textId="77777777" w:rsidTr="00DA3DA1">
        <w:tblPrEx>
          <w:tblBorders>
            <w:insideH w:val="single" w:sz="4" w:space="0" w:color="auto"/>
            <w:insideV w:val="single" w:sz="4" w:space="0" w:color="auto"/>
          </w:tblBorders>
        </w:tblPrEx>
        <w:trPr>
          <w:trHeight w:val="621"/>
        </w:trPr>
        <w:tc>
          <w:tcPr>
            <w:tcW w:w="421" w:type="dxa"/>
            <w:tcBorders>
              <w:top w:val="single" w:sz="4" w:space="0" w:color="auto"/>
            </w:tcBorders>
            <w:shd w:val="clear" w:color="auto" w:fill="auto"/>
            <w:vAlign w:val="center"/>
          </w:tcPr>
          <w:p w14:paraId="7656E20E"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1.</w:t>
            </w:r>
          </w:p>
        </w:tc>
        <w:tc>
          <w:tcPr>
            <w:tcW w:w="5811" w:type="dxa"/>
            <w:gridSpan w:val="2"/>
            <w:tcBorders>
              <w:top w:val="single" w:sz="4" w:space="0" w:color="auto"/>
            </w:tcBorders>
            <w:shd w:val="clear" w:color="auto" w:fill="auto"/>
            <w:vAlign w:val="center"/>
          </w:tcPr>
          <w:p w14:paraId="7E2B3C0D"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rPr>
              <w:t>A track record of hands-on experience in a similar or related role</w:t>
            </w:r>
          </w:p>
        </w:tc>
        <w:tc>
          <w:tcPr>
            <w:tcW w:w="1134" w:type="dxa"/>
            <w:tcBorders>
              <w:top w:val="single" w:sz="4" w:space="0" w:color="auto"/>
            </w:tcBorders>
            <w:shd w:val="clear" w:color="auto" w:fill="auto"/>
            <w:vAlign w:val="center"/>
          </w:tcPr>
          <w:p w14:paraId="5BABC06C"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X</w:t>
            </w:r>
          </w:p>
        </w:tc>
        <w:tc>
          <w:tcPr>
            <w:tcW w:w="1134" w:type="dxa"/>
            <w:tcBorders>
              <w:top w:val="single" w:sz="4" w:space="0" w:color="auto"/>
            </w:tcBorders>
            <w:shd w:val="clear" w:color="auto" w:fill="auto"/>
            <w:vAlign w:val="center"/>
          </w:tcPr>
          <w:p w14:paraId="6701D941" w14:textId="77777777" w:rsidR="007C2F15" w:rsidRDefault="007C2F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276" w:type="dxa"/>
            <w:tcBorders>
              <w:top w:val="single" w:sz="4" w:space="0" w:color="auto"/>
            </w:tcBorders>
            <w:shd w:val="clear" w:color="auto" w:fill="auto"/>
            <w:vAlign w:val="center"/>
          </w:tcPr>
          <w:p w14:paraId="4CF893A4"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INT/CV</w:t>
            </w:r>
          </w:p>
        </w:tc>
      </w:tr>
      <w:tr w:rsidR="007C2F15" w14:paraId="575BF97C" w14:textId="77777777" w:rsidTr="00DA3DA1">
        <w:tblPrEx>
          <w:tblBorders>
            <w:insideH w:val="single" w:sz="4" w:space="0" w:color="auto"/>
            <w:insideV w:val="single" w:sz="4" w:space="0" w:color="auto"/>
          </w:tblBorders>
        </w:tblPrEx>
        <w:trPr>
          <w:trHeight w:val="737"/>
        </w:trPr>
        <w:tc>
          <w:tcPr>
            <w:tcW w:w="421" w:type="dxa"/>
            <w:shd w:val="clear" w:color="auto" w:fill="auto"/>
            <w:vAlign w:val="center"/>
          </w:tcPr>
          <w:p w14:paraId="2559ACC5"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2.</w:t>
            </w:r>
          </w:p>
        </w:tc>
        <w:tc>
          <w:tcPr>
            <w:tcW w:w="5811" w:type="dxa"/>
            <w:gridSpan w:val="2"/>
            <w:shd w:val="clear" w:color="auto" w:fill="auto"/>
            <w:vAlign w:val="center"/>
          </w:tcPr>
          <w:p w14:paraId="7C45D3E9"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Well-developed understanding of relevant health and safety policy and procedures    </w:t>
            </w:r>
          </w:p>
        </w:tc>
        <w:tc>
          <w:tcPr>
            <w:tcW w:w="1134" w:type="dxa"/>
            <w:shd w:val="clear" w:color="auto" w:fill="auto"/>
            <w:vAlign w:val="center"/>
          </w:tcPr>
          <w:p w14:paraId="1DDF8363"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X</w:t>
            </w:r>
          </w:p>
        </w:tc>
        <w:tc>
          <w:tcPr>
            <w:tcW w:w="1134" w:type="dxa"/>
            <w:shd w:val="clear" w:color="auto" w:fill="auto"/>
            <w:vAlign w:val="center"/>
          </w:tcPr>
          <w:p w14:paraId="22C03C9E" w14:textId="77777777" w:rsidR="007C2F15" w:rsidRDefault="007C2F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276" w:type="dxa"/>
            <w:shd w:val="clear" w:color="auto" w:fill="auto"/>
            <w:vAlign w:val="center"/>
          </w:tcPr>
          <w:p w14:paraId="43E23019"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INT</w:t>
            </w:r>
          </w:p>
        </w:tc>
      </w:tr>
      <w:tr w:rsidR="007C2F15" w14:paraId="264557AE" w14:textId="77777777" w:rsidTr="00DA3DA1">
        <w:tblPrEx>
          <w:tblBorders>
            <w:insideH w:val="single" w:sz="4" w:space="0" w:color="auto"/>
            <w:insideV w:val="single" w:sz="4" w:space="0" w:color="auto"/>
          </w:tblBorders>
        </w:tblPrEx>
        <w:trPr>
          <w:trHeight w:val="737"/>
        </w:trPr>
        <w:tc>
          <w:tcPr>
            <w:tcW w:w="421" w:type="dxa"/>
            <w:shd w:val="clear" w:color="auto" w:fill="auto"/>
            <w:vAlign w:val="center"/>
          </w:tcPr>
          <w:p w14:paraId="7E7EF20B"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3.</w:t>
            </w:r>
          </w:p>
        </w:tc>
        <w:tc>
          <w:tcPr>
            <w:tcW w:w="5811" w:type="dxa"/>
            <w:gridSpan w:val="2"/>
            <w:shd w:val="clear" w:color="auto" w:fill="auto"/>
            <w:vAlign w:val="center"/>
          </w:tcPr>
          <w:p w14:paraId="671894B1"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f-gas qualification</w:t>
            </w:r>
          </w:p>
        </w:tc>
        <w:tc>
          <w:tcPr>
            <w:tcW w:w="1134" w:type="dxa"/>
            <w:shd w:val="clear" w:color="auto" w:fill="auto"/>
            <w:vAlign w:val="center"/>
          </w:tcPr>
          <w:p w14:paraId="350D3E84" w14:textId="05E44877" w:rsidR="007C2F15" w:rsidRDefault="007C2F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134" w:type="dxa"/>
            <w:shd w:val="clear" w:color="auto" w:fill="auto"/>
            <w:vAlign w:val="center"/>
          </w:tcPr>
          <w:p w14:paraId="58241D3A" w14:textId="21BC9EBA" w:rsidR="007C2F15" w:rsidRDefault="008F5D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x</w:t>
            </w:r>
          </w:p>
        </w:tc>
        <w:tc>
          <w:tcPr>
            <w:tcW w:w="1276" w:type="dxa"/>
            <w:shd w:val="clear" w:color="auto" w:fill="auto"/>
            <w:vAlign w:val="center"/>
          </w:tcPr>
          <w:p w14:paraId="7C821AA6"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cert</w:t>
            </w:r>
          </w:p>
        </w:tc>
      </w:tr>
      <w:tr w:rsidR="007C2F15" w14:paraId="5DC38199" w14:textId="77777777" w:rsidTr="00DA3DA1">
        <w:tblPrEx>
          <w:tblBorders>
            <w:insideH w:val="single" w:sz="4" w:space="0" w:color="auto"/>
            <w:insideV w:val="single" w:sz="4" w:space="0" w:color="auto"/>
          </w:tblBorders>
        </w:tblPrEx>
        <w:trPr>
          <w:trHeight w:val="737"/>
        </w:trPr>
        <w:tc>
          <w:tcPr>
            <w:tcW w:w="421" w:type="dxa"/>
            <w:shd w:val="clear" w:color="auto" w:fill="auto"/>
            <w:vAlign w:val="center"/>
          </w:tcPr>
          <w:p w14:paraId="4D416DF9"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4.</w:t>
            </w:r>
          </w:p>
        </w:tc>
        <w:tc>
          <w:tcPr>
            <w:tcW w:w="5811" w:type="dxa"/>
            <w:gridSpan w:val="2"/>
            <w:shd w:val="clear" w:color="auto" w:fill="auto"/>
            <w:vAlign w:val="center"/>
          </w:tcPr>
          <w:p w14:paraId="6224D966"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Knowledge of BMS operation and controls </w:t>
            </w:r>
          </w:p>
        </w:tc>
        <w:tc>
          <w:tcPr>
            <w:tcW w:w="1134" w:type="dxa"/>
            <w:shd w:val="clear" w:color="auto" w:fill="auto"/>
            <w:vAlign w:val="center"/>
          </w:tcPr>
          <w:p w14:paraId="3AB50621" w14:textId="77777777" w:rsidR="007C2F15" w:rsidRDefault="007C2F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134" w:type="dxa"/>
            <w:shd w:val="clear" w:color="auto" w:fill="auto"/>
            <w:vAlign w:val="center"/>
          </w:tcPr>
          <w:p w14:paraId="4DB9054A"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X</w:t>
            </w:r>
          </w:p>
        </w:tc>
        <w:tc>
          <w:tcPr>
            <w:tcW w:w="1276" w:type="dxa"/>
            <w:shd w:val="clear" w:color="auto" w:fill="auto"/>
            <w:vAlign w:val="center"/>
          </w:tcPr>
          <w:p w14:paraId="4E0CD7E6"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INT</w:t>
            </w:r>
          </w:p>
        </w:tc>
      </w:tr>
      <w:tr w:rsidR="007C2F15" w14:paraId="66AA83B5" w14:textId="77777777" w:rsidTr="00DA3DA1">
        <w:tblPrEx>
          <w:tblBorders>
            <w:insideH w:val="single" w:sz="4" w:space="0" w:color="auto"/>
            <w:insideV w:val="single" w:sz="4" w:space="0" w:color="auto"/>
          </w:tblBorders>
        </w:tblPrEx>
        <w:trPr>
          <w:trHeight w:val="560"/>
        </w:trPr>
        <w:tc>
          <w:tcPr>
            <w:tcW w:w="421" w:type="dxa"/>
            <w:tcBorders>
              <w:bottom w:val="single" w:sz="4" w:space="0" w:color="auto"/>
            </w:tcBorders>
            <w:shd w:val="clear" w:color="auto" w:fill="auto"/>
            <w:vAlign w:val="center"/>
          </w:tcPr>
          <w:p w14:paraId="304FABC4"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5.</w:t>
            </w:r>
          </w:p>
        </w:tc>
        <w:tc>
          <w:tcPr>
            <w:tcW w:w="5811" w:type="dxa"/>
            <w:gridSpan w:val="2"/>
            <w:tcBorders>
              <w:bottom w:val="single" w:sz="4" w:space="0" w:color="auto"/>
            </w:tcBorders>
            <w:shd w:val="clear" w:color="auto" w:fill="auto"/>
            <w:vAlign w:val="center"/>
          </w:tcPr>
          <w:p w14:paraId="7B7D483B"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Experience carrying PPM using CAFM </w:t>
            </w:r>
          </w:p>
        </w:tc>
        <w:tc>
          <w:tcPr>
            <w:tcW w:w="1134" w:type="dxa"/>
            <w:tcBorders>
              <w:bottom w:val="single" w:sz="4" w:space="0" w:color="auto"/>
            </w:tcBorders>
            <w:shd w:val="clear" w:color="auto" w:fill="auto"/>
            <w:vAlign w:val="center"/>
          </w:tcPr>
          <w:p w14:paraId="1048EAF5" w14:textId="77777777" w:rsidR="007C2F15" w:rsidRDefault="007C2F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134" w:type="dxa"/>
            <w:tcBorders>
              <w:bottom w:val="single" w:sz="4" w:space="0" w:color="auto"/>
            </w:tcBorders>
            <w:shd w:val="clear" w:color="auto" w:fill="auto"/>
            <w:vAlign w:val="center"/>
          </w:tcPr>
          <w:p w14:paraId="586A85A8"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X</w:t>
            </w:r>
          </w:p>
        </w:tc>
        <w:tc>
          <w:tcPr>
            <w:tcW w:w="1276" w:type="dxa"/>
            <w:tcBorders>
              <w:bottom w:val="single" w:sz="4" w:space="0" w:color="auto"/>
            </w:tcBorders>
            <w:shd w:val="clear" w:color="auto" w:fill="auto"/>
            <w:vAlign w:val="center"/>
          </w:tcPr>
          <w:p w14:paraId="099650E8"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INT</w:t>
            </w:r>
          </w:p>
        </w:tc>
      </w:tr>
      <w:tr w:rsidR="007C2F15" w14:paraId="5C5E8770" w14:textId="77777777" w:rsidTr="00DA3DA1">
        <w:tblPrEx>
          <w:tblBorders>
            <w:insideV w:val="single" w:sz="4" w:space="0" w:color="auto"/>
          </w:tblBorders>
        </w:tblPrEx>
        <w:trPr>
          <w:trHeight w:val="510"/>
        </w:trPr>
        <w:tc>
          <w:tcPr>
            <w:tcW w:w="8500" w:type="dxa"/>
            <w:gridSpan w:val="5"/>
            <w:tcBorders>
              <w:top w:val="single" w:sz="4" w:space="0" w:color="auto"/>
              <w:bottom w:val="single" w:sz="4" w:space="0" w:color="auto"/>
            </w:tcBorders>
            <w:shd w:val="clear" w:color="auto" w:fill="006600"/>
            <w:vAlign w:val="center"/>
          </w:tcPr>
          <w:p w14:paraId="368BB622"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color w:val="FFFFFF"/>
                <w:lang w:val="en-GB" w:eastAsia="en-GB" w:bidi="en-GB"/>
              </w:rPr>
            </w:pPr>
            <w:r>
              <w:rPr>
                <w:b/>
                <w:bCs/>
                <w:color w:val="FFFFFF"/>
                <w:lang w:val="en-GB" w:eastAsia="en-GB" w:bidi="en-GB"/>
              </w:rPr>
              <w:t>BEHAVIOURS/COMPETENCIES</w:t>
            </w:r>
          </w:p>
        </w:tc>
        <w:tc>
          <w:tcPr>
            <w:tcW w:w="1276" w:type="dxa"/>
            <w:tcBorders>
              <w:top w:val="single" w:sz="4" w:space="0" w:color="auto"/>
              <w:bottom w:val="single" w:sz="4" w:space="0" w:color="auto"/>
            </w:tcBorders>
            <w:shd w:val="clear" w:color="auto" w:fill="006600"/>
            <w:vAlign w:val="center"/>
          </w:tcPr>
          <w:p w14:paraId="28D7081A"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color w:val="FFFFFF"/>
                <w:lang w:val="en-GB" w:eastAsia="en-GB" w:bidi="en-GB"/>
              </w:rPr>
            </w:pPr>
            <w:r>
              <w:rPr>
                <w:color w:val="FFFFFF"/>
                <w:lang w:val="en-GB" w:eastAsia="en-GB" w:bidi="en-GB"/>
              </w:rPr>
              <w:t xml:space="preserve">How </w:t>
            </w:r>
            <w:proofErr w:type="gramStart"/>
            <w:r>
              <w:rPr>
                <w:color w:val="FFFFFF"/>
                <w:lang w:val="en-GB" w:eastAsia="en-GB" w:bidi="en-GB"/>
              </w:rPr>
              <w:t>Tested?*</w:t>
            </w:r>
            <w:proofErr w:type="gramEnd"/>
            <w:r>
              <w:rPr>
                <w:color w:val="FFFFFF"/>
                <w:lang w:val="en-GB" w:eastAsia="en-GB" w:bidi="en-GB"/>
              </w:rPr>
              <w:t>*</w:t>
            </w:r>
          </w:p>
        </w:tc>
      </w:tr>
      <w:tr w:rsidR="007C2F15" w14:paraId="0383B47A" w14:textId="77777777" w:rsidTr="00DA3DA1">
        <w:tblPrEx>
          <w:tblBorders>
            <w:insideH w:val="single" w:sz="4" w:space="0" w:color="auto"/>
            <w:insideV w:val="single" w:sz="4" w:space="0" w:color="auto"/>
          </w:tblBorders>
        </w:tblPrEx>
        <w:trPr>
          <w:trHeight w:val="510"/>
        </w:trPr>
        <w:tc>
          <w:tcPr>
            <w:tcW w:w="421" w:type="dxa"/>
            <w:tcBorders>
              <w:top w:val="single" w:sz="4" w:space="0" w:color="auto"/>
            </w:tcBorders>
            <w:shd w:val="clear" w:color="auto" w:fill="auto"/>
            <w:vAlign w:val="center"/>
          </w:tcPr>
          <w:p w14:paraId="317EC428"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1.</w:t>
            </w:r>
          </w:p>
        </w:tc>
        <w:tc>
          <w:tcPr>
            <w:tcW w:w="8079" w:type="dxa"/>
            <w:gridSpan w:val="4"/>
            <w:tcBorders>
              <w:top w:val="single" w:sz="4" w:space="0" w:color="auto"/>
            </w:tcBorders>
            <w:shd w:val="clear" w:color="auto" w:fill="auto"/>
            <w:vAlign w:val="center"/>
          </w:tcPr>
          <w:p w14:paraId="6737FEA8"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b/>
                <w:bCs/>
                <w:sz w:val="20"/>
                <w:szCs w:val="20"/>
                <w:lang w:val="en-GB" w:eastAsia="en-GB" w:bidi="en-GB"/>
              </w:rPr>
              <w:t>Drive for Quality</w:t>
            </w:r>
            <w:r>
              <w:rPr>
                <w:sz w:val="20"/>
                <w:szCs w:val="20"/>
                <w:lang w:val="en-GB" w:eastAsia="en-GB" w:bidi="en-GB"/>
              </w:rPr>
              <w:t>: Is motivated and committed to doing their job to the best of their ability</w:t>
            </w:r>
          </w:p>
        </w:tc>
        <w:tc>
          <w:tcPr>
            <w:tcW w:w="1276" w:type="dxa"/>
            <w:tcBorders>
              <w:top w:val="single" w:sz="4" w:space="0" w:color="auto"/>
            </w:tcBorders>
            <w:shd w:val="clear" w:color="auto" w:fill="auto"/>
            <w:vAlign w:val="center"/>
          </w:tcPr>
          <w:p w14:paraId="6A3161D9"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INT</w:t>
            </w:r>
          </w:p>
        </w:tc>
      </w:tr>
      <w:tr w:rsidR="007C2F15" w14:paraId="6FDF1141" w14:textId="77777777" w:rsidTr="00DA3DA1">
        <w:tblPrEx>
          <w:tblBorders>
            <w:insideH w:val="single" w:sz="4" w:space="0" w:color="auto"/>
            <w:insideV w:val="single" w:sz="4" w:space="0" w:color="auto"/>
          </w:tblBorders>
        </w:tblPrEx>
        <w:trPr>
          <w:trHeight w:val="510"/>
        </w:trPr>
        <w:tc>
          <w:tcPr>
            <w:tcW w:w="421" w:type="dxa"/>
            <w:shd w:val="clear" w:color="auto" w:fill="auto"/>
            <w:vAlign w:val="center"/>
          </w:tcPr>
          <w:p w14:paraId="6EAF5C59"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2.</w:t>
            </w:r>
          </w:p>
        </w:tc>
        <w:tc>
          <w:tcPr>
            <w:tcW w:w="8079" w:type="dxa"/>
            <w:gridSpan w:val="4"/>
            <w:shd w:val="clear" w:color="auto" w:fill="auto"/>
            <w:vAlign w:val="center"/>
          </w:tcPr>
          <w:p w14:paraId="5876ACBB"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b/>
                <w:bCs/>
                <w:sz w:val="20"/>
                <w:szCs w:val="20"/>
                <w:lang w:val="en-GB" w:eastAsia="en-GB" w:bidi="en-GB"/>
              </w:rPr>
              <w:t>Strategic Thinking</w:t>
            </w:r>
            <w:r>
              <w:rPr>
                <w:sz w:val="20"/>
                <w:szCs w:val="20"/>
                <w:lang w:val="en-GB" w:eastAsia="en-GB" w:bidi="en-GB"/>
              </w:rPr>
              <w:t>: Aligns actions with wider goals and models</w:t>
            </w:r>
          </w:p>
        </w:tc>
        <w:tc>
          <w:tcPr>
            <w:tcW w:w="1276" w:type="dxa"/>
            <w:shd w:val="clear" w:color="auto" w:fill="auto"/>
            <w:vAlign w:val="center"/>
          </w:tcPr>
          <w:p w14:paraId="5BCD5913"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INT</w:t>
            </w:r>
          </w:p>
        </w:tc>
      </w:tr>
      <w:tr w:rsidR="007C2F15" w14:paraId="10585492" w14:textId="77777777" w:rsidTr="00DA3DA1">
        <w:tblPrEx>
          <w:tblBorders>
            <w:insideH w:val="single" w:sz="4" w:space="0" w:color="auto"/>
            <w:insideV w:val="single" w:sz="4" w:space="0" w:color="auto"/>
          </w:tblBorders>
        </w:tblPrEx>
        <w:trPr>
          <w:trHeight w:val="510"/>
        </w:trPr>
        <w:tc>
          <w:tcPr>
            <w:tcW w:w="421" w:type="dxa"/>
            <w:shd w:val="clear" w:color="auto" w:fill="auto"/>
            <w:vAlign w:val="center"/>
          </w:tcPr>
          <w:p w14:paraId="5BA5E545"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3.</w:t>
            </w:r>
          </w:p>
        </w:tc>
        <w:tc>
          <w:tcPr>
            <w:tcW w:w="8079" w:type="dxa"/>
            <w:gridSpan w:val="4"/>
            <w:shd w:val="clear" w:color="auto" w:fill="auto"/>
            <w:vAlign w:val="center"/>
          </w:tcPr>
          <w:p w14:paraId="06596F3F"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b/>
                <w:bCs/>
                <w:sz w:val="20"/>
                <w:szCs w:val="20"/>
                <w:lang w:val="en-GB" w:eastAsia="en-GB" w:bidi="en-GB"/>
              </w:rPr>
              <w:t>Creativity and Innovation</w:t>
            </w:r>
            <w:r>
              <w:rPr>
                <w:sz w:val="20"/>
                <w:szCs w:val="20"/>
                <w:lang w:val="en-GB" w:eastAsia="en-GB" w:bidi="en-GB"/>
              </w:rPr>
              <w:t>: Accepts and adapts to change; makes connections and encourages a creative environment</w:t>
            </w:r>
          </w:p>
        </w:tc>
        <w:tc>
          <w:tcPr>
            <w:tcW w:w="1276" w:type="dxa"/>
            <w:shd w:val="clear" w:color="auto" w:fill="auto"/>
            <w:vAlign w:val="center"/>
          </w:tcPr>
          <w:p w14:paraId="300D7BEF"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INT</w:t>
            </w:r>
          </w:p>
        </w:tc>
      </w:tr>
      <w:tr w:rsidR="007C2F15" w14:paraId="3C0FB365" w14:textId="77777777" w:rsidTr="00DA3DA1">
        <w:tblPrEx>
          <w:tblBorders>
            <w:insideH w:val="single" w:sz="4" w:space="0" w:color="auto"/>
            <w:insideV w:val="single" w:sz="4" w:space="0" w:color="auto"/>
          </w:tblBorders>
        </w:tblPrEx>
        <w:trPr>
          <w:trHeight w:val="510"/>
        </w:trPr>
        <w:tc>
          <w:tcPr>
            <w:tcW w:w="421" w:type="dxa"/>
            <w:shd w:val="clear" w:color="auto" w:fill="auto"/>
            <w:vAlign w:val="center"/>
          </w:tcPr>
          <w:p w14:paraId="27B1293A"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4.</w:t>
            </w:r>
          </w:p>
        </w:tc>
        <w:tc>
          <w:tcPr>
            <w:tcW w:w="8079" w:type="dxa"/>
            <w:gridSpan w:val="4"/>
            <w:shd w:val="clear" w:color="auto" w:fill="auto"/>
            <w:vAlign w:val="center"/>
          </w:tcPr>
          <w:p w14:paraId="528754C9"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b/>
                <w:bCs/>
                <w:sz w:val="20"/>
                <w:szCs w:val="20"/>
                <w:lang w:val="en-GB" w:eastAsia="en-GB" w:bidi="en-GB"/>
              </w:rPr>
              <w:t>Developing Self and Others</w:t>
            </w:r>
            <w:r>
              <w:rPr>
                <w:sz w:val="20"/>
                <w:szCs w:val="20"/>
                <w:lang w:val="en-GB" w:eastAsia="en-GB" w:bidi="en-GB"/>
              </w:rPr>
              <w:t>: Identifies learning and development needs</w:t>
            </w:r>
          </w:p>
        </w:tc>
        <w:tc>
          <w:tcPr>
            <w:tcW w:w="1276" w:type="dxa"/>
            <w:shd w:val="clear" w:color="auto" w:fill="auto"/>
            <w:vAlign w:val="center"/>
          </w:tcPr>
          <w:p w14:paraId="2CCC7E22"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INT</w:t>
            </w:r>
          </w:p>
        </w:tc>
      </w:tr>
      <w:tr w:rsidR="007C2F15" w14:paraId="0AAF8E17" w14:textId="77777777" w:rsidTr="00DA3DA1">
        <w:tblPrEx>
          <w:tblBorders>
            <w:insideH w:val="single" w:sz="4" w:space="0" w:color="auto"/>
            <w:insideV w:val="single" w:sz="4" w:space="0" w:color="auto"/>
          </w:tblBorders>
        </w:tblPrEx>
        <w:trPr>
          <w:trHeight w:val="510"/>
        </w:trPr>
        <w:tc>
          <w:tcPr>
            <w:tcW w:w="421" w:type="dxa"/>
            <w:shd w:val="clear" w:color="auto" w:fill="auto"/>
            <w:vAlign w:val="center"/>
          </w:tcPr>
          <w:p w14:paraId="416209C0"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5.</w:t>
            </w:r>
          </w:p>
        </w:tc>
        <w:tc>
          <w:tcPr>
            <w:tcW w:w="8079" w:type="dxa"/>
            <w:gridSpan w:val="4"/>
            <w:shd w:val="clear" w:color="auto" w:fill="auto"/>
            <w:vAlign w:val="center"/>
          </w:tcPr>
          <w:p w14:paraId="691CDF58"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b/>
                <w:bCs/>
                <w:sz w:val="20"/>
                <w:szCs w:val="20"/>
                <w:lang w:val="en-GB" w:eastAsia="en-GB" w:bidi="en-GB"/>
              </w:rPr>
              <w:t>Professional Conduct</w:t>
            </w:r>
            <w:r>
              <w:rPr>
                <w:sz w:val="20"/>
                <w:szCs w:val="20"/>
                <w:lang w:val="en-GB" w:eastAsia="en-GB" w:bidi="en-GB"/>
              </w:rPr>
              <w:t>: Demonstrates honesty and respect</w:t>
            </w:r>
          </w:p>
        </w:tc>
        <w:tc>
          <w:tcPr>
            <w:tcW w:w="1276" w:type="dxa"/>
            <w:shd w:val="clear" w:color="auto" w:fill="auto"/>
            <w:vAlign w:val="center"/>
          </w:tcPr>
          <w:p w14:paraId="13B10F95"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INT</w:t>
            </w:r>
          </w:p>
        </w:tc>
      </w:tr>
      <w:tr w:rsidR="007C2F15" w14:paraId="5826802E" w14:textId="77777777" w:rsidTr="00DA3DA1">
        <w:tblPrEx>
          <w:tblBorders>
            <w:insideH w:val="single" w:sz="4" w:space="0" w:color="auto"/>
            <w:insideV w:val="single" w:sz="4" w:space="0" w:color="auto"/>
          </w:tblBorders>
        </w:tblPrEx>
        <w:trPr>
          <w:trHeight w:val="510"/>
        </w:trPr>
        <w:tc>
          <w:tcPr>
            <w:tcW w:w="421" w:type="dxa"/>
            <w:shd w:val="clear" w:color="auto" w:fill="auto"/>
            <w:vAlign w:val="center"/>
          </w:tcPr>
          <w:p w14:paraId="0BEABC5C"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6.</w:t>
            </w:r>
          </w:p>
        </w:tc>
        <w:tc>
          <w:tcPr>
            <w:tcW w:w="8079" w:type="dxa"/>
            <w:gridSpan w:val="4"/>
            <w:shd w:val="clear" w:color="auto" w:fill="auto"/>
            <w:vAlign w:val="center"/>
          </w:tcPr>
          <w:p w14:paraId="4748CB25"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b/>
                <w:bCs/>
                <w:sz w:val="20"/>
                <w:szCs w:val="20"/>
                <w:lang w:val="en-GB" w:eastAsia="en-GB" w:bidi="en-GB"/>
              </w:rPr>
              <w:t>Productive Relationships</w:t>
            </w:r>
            <w:r>
              <w:rPr>
                <w:sz w:val="20"/>
                <w:szCs w:val="20"/>
                <w:lang w:val="en-GB" w:eastAsia="en-GB" w:bidi="en-GB"/>
              </w:rPr>
              <w:t>: Cooperates with and supports colleagues</w:t>
            </w:r>
          </w:p>
        </w:tc>
        <w:tc>
          <w:tcPr>
            <w:tcW w:w="1276" w:type="dxa"/>
            <w:shd w:val="clear" w:color="auto" w:fill="auto"/>
            <w:vAlign w:val="center"/>
          </w:tcPr>
          <w:p w14:paraId="4EA62D59"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INT</w:t>
            </w:r>
          </w:p>
        </w:tc>
      </w:tr>
      <w:tr w:rsidR="007C2F15" w14:paraId="59160B57" w14:textId="77777777" w:rsidTr="00DA3DA1">
        <w:tblPrEx>
          <w:tblBorders>
            <w:insideH w:val="single" w:sz="4" w:space="0" w:color="auto"/>
            <w:insideV w:val="single" w:sz="4" w:space="0" w:color="auto"/>
          </w:tblBorders>
        </w:tblPrEx>
        <w:trPr>
          <w:trHeight w:val="510"/>
        </w:trPr>
        <w:tc>
          <w:tcPr>
            <w:tcW w:w="421" w:type="dxa"/>
            <w:tcBorders>
              <w:bottom w:val="single" w:sz="4" w:space="0" w:color="auto"/>
            </w:tcBorders>
            <w:shd w:val="clear" w:color="auto" w:fill="auto"/>
            <w:vAlign w:val="center"/>
          </w:tcPr>
          <w:p w14:paraId="58103E2D"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7.</w:t>
            </w:r>
          </w:p>
        </w:tc>
        <w:tc>
          <w:tcPr>
            <w:tcW w:w="8079" w:type="dxa"/>
            <w:gridSpan w:val="4"/>
            <w:tcBorders>
              <w:bottom w:val="single" w:sz="4" w:space="0" w:color="auto"/>
            </w:tcBorders>
            <w:shd w:val="clear" w:color="auto" w:fill="auto"/>
            <w:vAlign w:val="center"/>
          </w:tcPr>
          <w:p w14:paraId="022E198C" w14:textId="418A2FF4" w:rsidR="00DA3DA1"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b/>
                <w:bCs/>
                <w:sz w:val="20"/>
                <w:szCs w:val="20"/>
                <w:lang w:val="en-GB" w:eastAsia="en-GB" w:bidi="en-GB"/>
              </w:rPr>
              <w:t>Effective Communication</w:t>
            </w:r>
            <w:r>
              <w:rPr>
                <w:sz w:val="20"/>
                <w:szCs w:val="20"/>
                <w:lang w:val="en-GB" w:eastAsia="en-GB" w:bidi="en-GB"/>
              </w:rPr>
              <w:t>: Listens and communicates clearly to others</w:t>
            </w:r>
          </w:p>
        </w:tc>
        <w:tc>
          <w:tcPr>
            <w:tcW w:w="1276" w:type="dxa"/>
            <w:tcBorders>
              <w:bottom w:val="single" w:sz="4" w:space="0" w:color="auto"/>
            </w:tcBorders>
            <w:shd w:val="clear" w:color="auto" w:fill="auto"/>
            <w:vAlign w:val="center"/>
          </w:tcPr>
          <w:p w14:paraId="5E4E1A5A" w14:textId="1495898C"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INT</w:t>
            </w:r>
          </w:p>
          <w:p w14:paraId="3D96B121" w14:textId="2B190DC6" w:rsidR="00DA3DA1" w:rsidRDefault="00DA3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r>
      <w:tr w:rsidR="007C2F15" w14:paraId="501FDC64" w14:textId="77777777" w:rsidTr="00DA3DA1">
        <w:tblPrEx>
          <w:tblBorders>
            <w:insideV w:val="single" w:sz="4" w:space="0" w:color="auto"/>
          </w:tblBorders>
        </w:tblPrEx>
        <w:trPr>
          <w:trHeight w:val="510"/>
        </w:trPr>
        <w:tc>
          <w:tcPr>
            <w:tcW w:w="6232" w:type="dxa"/>
            <w:gridSpan w:val="3"/>
            <w:tcBorders>
              <w:top w:val="single" w:sz="4" w:space="0" w:color="auto"/>
              <w:bottom w:val="single" w:sz="4" w:space="0" w:color="auto"/>
            </w:tcBorders>
            <w:shd w:val="clear" w:color="auto" w:fill="006600"/>
            <w:vAlign w:val="center"/>
          </w:tcPr>
          <w:p w14:paraId="3DBDFCF8"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color w:val="FFFFFF"/>
                <w:lang w:val="en-GB" w:eastAsia="en-GB" w:bidi="en-GB"/>
              </w:rPr>
            </w:pPr>
            <w:r>
              <w:rPr>
                <w:b/>
                <w:bCs/>
                <w:color w:val="FFFFFF"/>
                <w:lang w:val="en-GB" w:eastAsia="en-GB" w:bidi="en-GB"/>
              </w:rPr>
              <w:t>GENUINE OCCUPATIONAL REQUIREMENTS</w:t>
            </w:r>
          </w:p>
        </w:tc>
        <w:tc>
          <w:tcPr>
            <w:tcW w:w="1134" w:type="dxa"/>
            <w:tcBorders>
              <w:top w:val="single" w:sz="4" w:space="0" w:color="auto"/>
              <w:bottom w:val="single" w:sz="4" w:space="0" w:color="auto"/>
            </w:tcBorders>
            <w:shd w:val="clear" w:color="auto" w:fill="006600"/>
            <w:vAlign w:val="center"/>
          </w:tcPr>
          <w:p w14:paraId="3C9E934E"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color w:val="FFFFFF"/>
                <w:lang w:val="en-GB" w:eastAsia="en-GB" w:bidi="en-GB"/>
              </w:rPr>
            </w:pPr>
            <w:r>
              <w:rPr>
                <w:color w:val="FFFFFF"/>
                <w:lang w:val="en-GB" w:eastAsia="en-GB" w:bidi="en-GB"/>
              </w:rPr>
              <w:t>Essential</w:t>
            </w:r>
          </w:p>
        </w:tc>
        <w:tc>
          <w:tcPr>
            <w:tcW w:w="1134" w:type="dxa"/>
            <w:tcBorders>
              <w:top w:val="single" w:sz="4" w:space="0" w:color="auto"/>
              <w:bottom w:val="single" w:sz="4" w:space="0" w:color="auto"/>
            </w:tcBorders>
            <w:shd w:val="clear" w:color="auto" w:fill="006600"/>
            <w:vAlign w:val="center"/>
          </w:tcPr>
          <w:p w14:paraId="2A85EFAE"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color w:val="FFFFFF"/>
                <w:lang w:val="en-GB" w:eastAsia="en-GB" w:bidi="en-GB"/>
              </w:rPr>
            </w:pPr>
            <w:r>
              <w:rPr>
                <w:color w:val="FFFFFF"/>
                <w:lang w:val="en-GB" w:eastAsia="en-GB" w:bidi="en-GB"/>
              </w:rPr>
              <w:t>Desirable</w:t>
            </w:r>
          </w:p>
        </w:tc>
        <w:tc>
          <w:tcPr>
            <w:tcW w:w="1276" w:type="dxa"/>
            <w:tcBorders>
              <w:top w:val="single" w:sz="4" w:space="0" w:color="auto"/>
              <w:bottom w:val="single" w:sz="4" w:space="0" w:color="auto"/>
            </w:tcBorders>
            <w:shd w:val="clear" w:color="auto" w:fill="006600"/>
            <w:vAlign w:val="center"/>
          </w:tcPr>
          <w:p w14:paraId="6F489F9A"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color w:val="FFFFFF"/>
                <w:lang w:val="en-GB" w:eastAsia="en-GB" w:bidi="en-GB"/>
              </w:rPr>
            </w:pPr>
            <w:r>
              <w:rPr>
                <w:color w:val="FFFFFF"/>
                <w:lang w:val="en-GB" w:eastAsia="en-GB" w:bidi="en-GB"/>
              </w:rPr>
              <w:t xml:space="preserve">How </w:t>
            </w:r>
            <w:proofErr w:type="gramStart"/>
            <w:r>
              <w:rPr>
                <w:color w:val="FFFFFF"/>
                <w:lang w:val="en-GB" w:eastAsia="en-GB" w:bidi="en-GB"/>
              </w:rPr>
              <w:t>Tested?*</w:t>
            </w:r>
            <w:proofErr w:type="gramEnd"/>
          </w:p>
        </w:tc>
      </w:tr>
      <w:tr w:rsidR="007C2F15" w14:paraId="5C8EB8AC" w14:textId="77777777" w:rsidTr="00DA3DA1">
        <w:tblPrEx>
          <w:tblBorders>
            <w:insideH w:val="single" w:sz="4" w:space="0" w:color="auto"/>
            <w:insideV w:val="single" w:sz="4" w:space="0" w:color="auto"/>
          </w:tblBorders>
        </w:tblPrEx>
        <w:trPr>
          <w:trHeight w:val="510"/>
        </w:trPr>
        <w:tc>
          <w:tcPr>
            <w:tcW w:w="421" w:type="dxa"/>
            <w:tcBorders>
              <w:top w:val="single" w:sz="4" w:space="0" w:color="auto"/>
            </w:tcBorders>
            <w:shd w:val="clear" w:color="auto" w:fill="auto"/>
            <w:vAlign w:val="center"/>
          </w:tcPr>
          <w:p w14:paraId="7156D57F"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lastRenderedPageBreak/>
              <w:t>1.</w:t>
            </w:r>
          </w:p>
        </w:tc>
        <w:tc>
          <w:tcPr>
            <w:tcW w:w="5811" w:type="dxa"/>
            <w:gridSpan w:val="2"/>
            <w:tcBorders>
              <w:top w:val="single" w:sz="4" w:space="0" w:color="auto"/>
            </w:tcBorders>
            <w:shd w:val="clear" w:color="auto" w:fill="auto"/>
            <w:vAlign w:val="center"/>
          </w:tcPr>
          <w:p w14:paraId="2B495BEE"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Valid UK drivers Licence</w:t>
            </w:r>
          </w:p>
        </w:tc>
        <w:tc>
          <w:tcPr>
            <w:tcW w:w="1134" w:type="dxa"/>
            <w:tcBorders>
              <w:top w:val="single" w:sz="4" w:space="0" w:color="auto"/>
            </w:tcBorders>
            <w:shd w:val="clear" w:color="auto" w:fill="auto"/>
            <w:vAlign w:val="center"/>
          </w:tcPr>
          <w:p w14:paraId="3858776D"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X</w:t>
            </w:r>
          </w:p>
        </w:tc>
        <w:tc>
          <w:tcPr>
            <w:tcW w:w="1134" w:type="dxa"/>
            <w:tcBorders>
              <w:top w:val="single" w:sz="4" w:space="0" w:color="auto"/>
            </w:tcBorders>
            <w:shd w:val="clear" w:color="auto" w:fill="auto"/>
            <w:vAlign w:val="center"/>
          </w:tcPr>
          <w:p w14:paraId="34EA72C1" w14:textId="77777777" w:rsidR="007C2F15" w:rsidRDefault="007C2F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276" w:type="dxa"/>
            <w:tcBorders>
              <w:top w:val="single" w:sz="4" w:space="0" w:color="auto"/>
            </w:tcBorders>
            <w:shd w:val="clear" w:color="auto" w:fill="auto"/>
            <w:vAlign w:val="center"/>
          </w:tcPr>
          <w:p w14:paraId="21412E02" w14:textId="77777777" w:rsidR="007C2F15" w:rsidRDefault="0036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A</w:t>
            </w:r>
          </w:p>
        </w:tc>
      </w:tr>
    </w:tbl>
    <w:p w14:paraId="16E47623" w14:textId="77777777" w:rsidR="007C2F15" w:rsidRDefault="007C2F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GB" w:eastAsia="en-GB" w:bidi="en-GB"/>
        </w:rPr>
      </w:pPr>
    </w:p>
    <w:sectPr w:rsidR="007C2F1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93F42" w14:textId="77777777" w:rsidR="00367AB3" w:rsidRDefault="00367AB3">
      <w:pPr>
        <w:spacing w:after="0" w:line="240" w:lineRule="auto"/>
      </w:pPr>
      <w:r>
        <w:separator/>
      </w:r>
    </w:p>
  </w:endnote>
  <w:endnote w:type="continuationSeparator" w:id="0">
    <w:p w14:paraId="04130232" w14:textId="77777777" w:rsidR="00367AB3" w:rsidRDefault="00367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6EEC5" w14:textId="77777777" w:rsidR="007C2F15" w:rsidRDefault="007C2F15">
    <w:pPr>
      <w:pStyle w:val="Normal0"/>
      <w:rPr>
        <w:sz w:val="1"/>
        <w:szCs w:val="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15CA1" w14:textId="77777777" w:rsidR="007C2F15" w:rsidRDefault="00367AB3">
    <w:pPr>
      <w:pStyle w:val="Footer"/>
      <w:jc w:val="both"/>
      <w:rPr>
        <w:sz w:val="18"/>
        <w:szCs w:val="18"/>
        <w:lang w:val="en-GB" w:eastAsia="en-GB" w:bidi="en-GB"/>
      </w:rPr>
    </w:pPr>
    <w:r>
      <w:rPr>
        <w:sz w:val="18"/>
        <w:szCs w:val="18"/>
        <w:lang w:val="en-GB" w:eastAsia="en-GB" w:bidi="en-GB"/>
      </w:rPr>
      <w:t>*     Minimum requirements of the post and how they will be assessed</w:t>
    </w:r>
  </w:p>
  <w:p w14:paraId="067B5C97" w14:textId="77777777" w:rsidR="007C2F15" w:rsidRDefault="00367AB3">
    <w:pPr>
      <w:pStyle w:val="Footer"/>
      <w:jc w:val="both"/>
      <w:rPr>
        <w:sz w:val="18"/>
        <w:szCs w:val="18"/>
        <w:lang w:val="en-GB" w:eastAsia="en-GB" w:bidi="en-GB"/>
      </w:rPr>
    </w:pPr>
    <w:r>
      <w:rPr>
        <w:sz w:val="18"/>
        <w:szCs w:val="18"/>
        <w:lang w:val="en-GB" w:eastAsia="en-GB" w:bidi="en-GB"/>
      </w:rPr>
      <w:t xml:space="preserve">**   Evidence of criteria will be established from: </w:t>
    </w:r>
    <w:r>
      <w:rPr>
        <w:b/>
        <w:bCs/>
        <w:sz w:val="18"/>
        <w:szCs w:val="18"/>
        <w:lang w:val="en-GB" w:eastAsia="en-GB" w:bidi="en-GB"/>
      </w:rPr>
      <w:t>AF</w:t>
    </w:r>
    <w:r>
      <w:rPr>
        <w:sz w:val="18"/>
        <w:szCs w:val="18"/>
        <w:lang w:val="en-GB" w:eastAsia="en-GB" w:bidi="en-GB"/>
      </w:rPr>
      <w:t xml:space="preserve"> (application form), </w:t>
    </w:r>
    <w:r>
      <w:rPr>
        <w:b/>
        <w:bCs/>
        <w:sz w:val="18"/>
        <w:szCs w:val="18"/>
        <w:lang w:val="en-GB" w:eastAsia="en-GB" w:bidi="en-GB"/>
      </w:rPr>
      <w:t xml:space="preserve">IV </w:t>
    </w:r>
    <w:r>
      <w:rPr>
        <w:sz w:val="18"/>
        <w:szCs w:val="18"/>
        <w:lang w:val="en-GB" w:eastAsia="en-GB" w:bidi="en-GB"/>
      </w:rPr>
      <w:t xml:space="preserve">(interview), </w:t>
    </w:r>
    <w:r>
      <w:rPr>
        <w:b/>
        <w:bCs/>
        <w:sz w:val="18"/>
        <w:szCs w:val="18"/>
        <w:lang w:val="en-GB" w:eastAsia="en-GB" w:bidi="en-GB"/>
      </w:rPr>
      <w:t>Test</w:t>
    </w:r>
    <w:r>
      <w:rPr>
        <w:sz w:val="18"/>
        <w:szCs w:val="18"/>
        <w:lang w:val="en-GB" w:eastAsia="en-GB" w:bidi="en-GB"/>
      </w:rPr>
      <w:t xml:space="preserve"> (skills test/prepared question/  </w:t>
    </w:r>
  </w:p>
  <w:p w14:paraId="459BC700" w14:textId="77777777" w:rsidR="007C2F15" w:rsidRDefault="00367AB3">
    <w:pPr>
      <w:pStyle w:val="Footer"/>
      <w:jc w:val="both"/>
      <w:rPr>
        <w:sz w:val="18"/>
        <w:szCs w:val="18"/>
        <w:lang w:val="en-GB" w:eastAsia="en-GB" w:bidi="en-GB"/>
      </w:rPr>
    </w:pPr>
    <w:r>
      <w:rPr>
        <w:sz w:val="18"/>
        <w:szCs w:val="18"/>
        <w:lang w:val="en-GB" w:eastAsia="en-GB" w:bidi="en-GB"/>
      </w:rPr>
      <w:t xml:space="preserve">       presentation), </w:t>
    </w:r>
    <w:r>
      <w:rPr>
        <w:b/>
        <w:bCs/>
        <w:sz w:val="18"/>
        <w:szCs w:val="18"/>
        <w:lang w:val="en-GB" w:eastAsia="en-GB" w:bidi="en-GB"/>
      </w:rPr>
      <w:t>Cert</w:t>
    </w:r>
    <w:r>
      <w:rPr>
        <w:sz w:val="18"/>
        <w:szCs w:val="18"/>
        <w:lang w:val="en-GB" w:eastAsia="en-GB" w:bidi="en-GB"/>
      </w:rPr>
      <w:t xml:space="preserve"> (certificated checked by interview panel)</w:t>
    </w:r>
  </w:p>
  <w:p w14:paraId="042E230B" w14:textId="77777777" w:rsidR="007C2F15" w:rsidRDefault="007C2F15">
    <w:pPr>
      <w:pStyle w:val="Footer"/>
      <w:rPr>
        <w:sz w:val="18"/>
        <w:szCs w:val="18"/>
        <w:lang w:val="en-GB" w:eastAsia="en-GB" w:bidi="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1923E" w14:textId="77777777" w:rsidR="007C2F15" w:rsidRDefault="007C2F15">
    <w:pPr>
      <w:pStyle w:val="Normal0"/>
      <w:rPr>
        <w:sz w:val="1"/>
        <w:szCs w:val="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4DA74" w14:textId="77777777" w:rsidR="00367AB3" w:rsidRDefault="00367AB3">
      <w:pPr>
        <w:spacing w:after="0" w:line="240" w:lineRule="auto"/>
      </w:pPr>
      <w:r>
        <w:separator/>
      </w:r>
    </w:p>
  </w:footnote>
  <w:footnote w:type="continuationSeparator" w:id="0">
    <w:p w14:paraId="329DDB5E" w14:textId="77777777" w:rsidR="00367AB3" w:rsidRDefault="00367A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B058B" w14:textId="77777777" w:rsidR="007C2F15" w:rsidRDefault="00367AB3">
    <w:pPr>
      <w:pStyle w:val="Header"/>
      <w:jc w:val="right"/>
    </w:pPr>
    <w:r>
      <w:rPr>
        <w:noProof/>
      </w:rPr>
      <w:drawing>
        <wp:inline distT="0" distB="0" distL="0" distR="0" wp14:anchorId="46C02D42" wp14:editId="55950F66">
          <wp:extent cx="546735" cy="552450"/>
          <wp:effectExtent l="0" t="0" r="0" b="0"/>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
                  <a:stretch>
                    <a:fillRect/>
                  </a:stretch>
                </pic:blipFill>
                <pic:spPr>
                  <a:xfrm>
                    <a:off x="0" y="0"/>
                    <a:ext cx="546735" cy="5524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DD3C6" w14:textId="77777777" w:rsidR="007C2F15" w:rsidRDefault="00367AB3">
    <w:pPr>
      <w:pStyle w:val="Header"/>
      <w:jc w:val="right"/>
    </w:pPr>
    <w:r>
      <w:rPr>
        <w:noProof/>
      </w:rPr>
      <w:drawing>
        <wp:inline distT="0" distB="0" distL="0" distR="0" wp14:anchorId="527CA567" wp14:editId="12E24919">
          <wp:extent cx="546735" cy="552450"/>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1"/>
                  <a:stretch>
                    <a:fillRect/>
                  </a:stretch>
                </pic:blipFill>
                <pic:spPr>
                  <a:xfrm>
                    <a:off x="0" y="0"/>
                    <a:ext cx="546735" cy="5524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1474F" w14:textId="77777777" w:rsidR="007C2F15" w:rsidRDefault="00367AB3">
    <w:pPr>
      <w:pStyle w:val="Header"/>
      <w:jc w:val="right"/>
    </w:pPr>
    <w:r>
      <w:rPr>
        <w:noProof/>
      </w:rPr>
      <w:drawing>
        <wp:inline distT="0" distB="0" distL="0" distR="0" wp14:anchorId="0E1AEE0C" wp14:editId="3A2AEB0C">
          <wp:extent cx="546735" cy="552450"/>
          <wp:effectExtent l="0" t="0" r="0" b="0"/>
          <wp:docPr id="3" name="_tx_id_3_"/>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
                  <a:stretch>
                    <a:fillRect/>
                  </a:stretch>
                </pic:blipFill>
                <pic:spPr>
                  <a:xfrm>
                    <a:off x="0" y="0"/>
                    <a:ext cx="546735" cy="5524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33169"/>
    <w:multiLevelType w:val="singleLevel"/>
    <w:tmpl w:val="97A2A488"/>
    <w:lvl w:ilvl="0">
      <w:start w:val="1"/>
      <w:numFmt w:val="bullet"/>
      <w:lvlText w:val=""/>
      <w:lvlJc w:val="left"/>
      <w:pPr>
        <w:tabs>
          <w:tab w:val="num" w:pos="357"/>
        </w:tabs>
        <w:ind w:left="357" w:hanging="357"/>
      </w:pPr>
      <w:rPr>
        <w:rFonts w:ascii="Symbol" w:eastAsia="Symbol" w:hAnsi="Symbol" w:cs="Symbol" w:hint="default"/>
        <w:b w:val="0"/>
        <w:i w:val="0"/>
        <w:strike w:val="0"/>
        <w:color w:val="000000"/>
        <w:position w:val="0"/>
        <w:sz w:val="20"/>
        <w:u w:val="none"/>
        <w:shd w:val="clear" w:color="auto" w:fill="FFFFFF"/>
      </w:rPr>
    </w:lvl>
  </w:abstractNum>
  <w:abstractNum w:abstractNumId="1" w15:restartNumberingAfterBreak="0">
    <w:nsid w:val="722E2481"/>
    <w:multiLevelType w:val="singleLevel"/>
    <w:tmpl w:val="201885CE"/>
    <w:lvl w:ilvl="0">
      <w:start w:val="1"/>
      <w:numFmt w:val="bullet"/>
      <w:lvlText w:val=""/>
      <w:lvlJc w:val="left"/>
      <w:pPr>
        <w:tabs>
          <w:tab w:val="num" w:pos="357"/>
        </w:tabs>
        <w:ind w:left="357" w:hanging="357"/>
      </w:pPr>
      <w:rPr>
        <w:rFonts w:ascii="Symbol" w:eastAsia="Symbol" w:hAnsi="Symbol" w:cs="Symbol" w:hint="default"/>
        <w:b w:val="0"/>
        <w:i w:val="0"/>
        <w:strike w:val="0"/>
        <w:color w:val="auto"/>
        <w:position w:val="0"/>
        <w:sz w:val="20"/>
        <w:u w:val="none"/>
        <w:shd w:val="clear" w:color="auto" w:fill="auto"/>
      </w:rPr>
    </w:lvl>
  </w:abstractNum>
  <w:num w:numId="1" w16cid:durableId="1910144707">
    <w:abstractNumId w:val="1"/>
  </w:num>
  <w:num w:numId="2" w16cid:durableId="694696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proofState w:spelling="clean" w:grammar="clean"/>
  <w:defaultTabStop w:val="1134"/>
  <w:evenAndOddHeaders/>
  <w:characterSpacingControl w:val="doNotCompress"/>
  <w:footnotePr>
    <w:footnote w:id="-1"/>
    <w:footnote w:id="0"/>
  </w:footnotePr>
  <w:endnotePr>
    <w:endnote w:id="-1"/>
    <w:endnote w:id="0"/>
  </w:endnotePr>
  <w:compat>
    <w:noExtraLine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F15"/>
    <w:rsid w:val="00367AB3"/>
    <w:rsid w:val="005A3940"/>
    <w:rsid w:val="007C2F15"/>
    <w:rsid w:val="008F5D3F"/>
    <w:rsid w:val="00DA3D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CFFA4"/>
  <w15:docId w15:val="{2C84B16F-36A3-4273-9A40-B7ABCCD7E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eastAsia="Arial" w:hAnsi="Arial" w:cs="Arial"/>
      <w:sz w:val="24"/>
      <w:szCs w:val="24"/>
      <w:lang w:val="en-GB" w:eastAsia="en-GB" w:bidi="en-GB"/>
    </w:rPr>
  </w:style>
  <w:style w:type="paragraph" w:styleId="Header">
    <w:name w:val="header"/>
    <w:basedOn w:val="Normal"/>
    <w:qFormat/>
    <w:pPr>
      <w:tabs>
        <w:tab w:val="center" w:pos="4513"/>
        <w:tab w:val="right" w:pos="9026"/>
      </w:tabs>
      <w:spacing w:after="0" w:line="240" w:lineRule="auto"/>
    </w:pPr>
  </w:style>
  <w:style w:type="paragraph" w:styleId="Footer">
    <w:name w:val="footer"/>
    <w:basedOn w:val="Normal"/>
    <w:qFormat/>
    <w:pPr>
      <w:tabs>
        <w:tab w:val="center" w:pos="4513"/>
        <w:tab w:val="right" w:pos="9026"/>
      </w:tabs>
      <w:spacing w:after="0" w:line="240" w:lineRule="auto"/>
    </w:pPr>
  </w:style>
  <w:style w:type="paragraph" w:styleId="NormalWeb">
    <w:name w:val="Normal (Web)"/>
    <w:basedOn w:val="Normal"/>
    <w:qFormat/>
    <w:pPr>
      <w:spacing w:after="0" w:line="240" w:lineRule="auto"/>
    </w:pPr>
    <w:rPr>
      <w:rFonts w:ascii="Times New Roman" w:eastAsia="Times New Roman" w:hAnsi="Times New Roman"/>
      <w:sz w:val="24"/>
      <w:szCs w:val="24"/>
      <w:lang w:val="en-GB" w:eastAsia="en-GB" w:bidi="en-GB"/>
    </w:rPr>
  </w:style>
  <w:style w:type="paragraph" w:styleId="ListParagraph">
    <w:name w:val="List Paragraph"/>
    <w:basedOn w:val="Normal"/>
    <w:qFormat/>
    <w:pPr>
      <w:ind w:left="720"/>
    </w:pPr>
  </w:style>
  <w:style w:type="paragraph" w:styleId="CommentText">
    <w:name w:val="annotation text"/>
    <w:basedOn w:val="Normal"/>
    <w:qFormat/>
    <w:pPr>
      <w:spacing w:line="240" w:lineRule="auto"/>
    </w:pPr>
    <w:rPr>
      <w:sz w:val="20"/>
      <w:szCs w:val="20"/>
    </w:rPr>
  </w:style>
  <w:style w:type="paragraph" w:styleId="CommentSubject">
    <w:name w:val="annotation subject"/>
    <w:basedOn w:val="CommentText"/>
    <w:next w:val="CommentText"/>
    <w:qFormat/>
    <w:rPr>
      <w:b/>
      <w:bCs/>
    </w:rPr>
  </w:style>
  <w:style w:type="paragraph" w:styleId="BalloonText">
    <w:name w:val="Balloon Text"/>
    <w:basedOn w:val="Normal"/>
    <w:qFormat/>
    <w:pPr>
      <w:spacing w:after="0" w:line="240" w:lineRule="auto"/>
    </w:pPr>
    <w:rPr>
      <w:rFonts w:ascii="Segoe UI" w:eastAsia="Segoe UI" w:hAnsi="Segoe UI" w:cs="Segoe UI"/>
      <w:sz w:val="18"/>
      <w:szCs w:val="18"/>
    </w:rPr>
  </w:style>
  <w:style w:type="paragraph" w:styleId="Title">
    <w:name w:val="Title"/>
    <w:basedOn w:val="Normal"/>
    <w:uiPriority w:val="10"/>
    <w:qFormat/>
    <w:pPr>
      <w:spacing w:after="0" w:line="240" w:lineRule="auto"/>
      <w:jc w:val="center"/>
    </w:pPr>
    <w:rPr>
      <w:rFonts w:ascii="Times New Roman" w:eastAsia="Times New Roman" w:hAnsi="Times New Roman"/>
      <w:b/>
      <w:bCs/>
      <w:sz w:val="24"/>
      <w:szCs w:val="24"/>
      <w:lang w:val="en-GB" w:eastAsia="en-GB" w:bidi="en-GB"/>
    </w:rPr>
  </w:style>
  <w:style w:type="character" w:customStyle="1" w:styleId="TitleChar">
    <w:name w:val="Title Char"/>
    <w:qFormat/>
    <w:rPr>
      <w:rFonts w:ascii="Times New Roman" w:eastAsia="Times New Roman" w:hAnsi="Times New Roman" w:cs="Times New Roman"/>
      <w:b/>
      <w:bCs/>
      <w:rtl w:val="0"/>
      <w:lang w:val="en-GB" w:eastAsia="en-GB" w:bidi="en-GB"/>
    </w:rPr>
  </w:style>
  <w:style w:type="character" w:customStyle="1" w:styleId="HeaderChar">
    <w:name w:val="Header Char"/>
    <w:qFormat/>
    <w:rPr>
      <w:rtl w:val="0"/>
      <w:lang w:val="x-none" w:eastAsia="x-none" w:bidi="x-none"/>
    </w:rPr>
  </w:style>
  <w:style w:type="character" w:customStyle="1" w:styleId="FooterChar">
    <w:name w:val="Footer Char"/>
    <w:qFormat/>
    <w:rPr>
      <w:rtl w:val="0"/>
      <w:lang w:val="x-none" w:eastAsia="x-none" w:bidi="x-none"/>
    </w:rPr>
  </w:style>
  <w:style w:type="character" w:styleId="CommentReference">
    <w:name w:val="annotation reference"/>
    <w:qFormat/>
    <w:rPr>
      <w:sz w:val="16"/>
      <w:szCs w:val="16"/>
      <w:rtl w:val="0"/>
      <w:lang w:val="x-none" w:eastAsia="x-none" w:bidi="x-none"/>
    </w:rPr>
  </w:style>
  <w:style w:type="character" w:customStyle="1" w:styleId="CommentTextChar">
    <w:name w:val="Comment Text Char"/>
    <w:qFormat/>
    <w:rPr>
      <w:sz w:val="20"/>
      <w:szCs w:val="20"/>
      <w:rtl w:val="0"/>
      <w:lang w:val="x-none" w:eastAsia="x-none" w:bidi="x-none"/>
    </w:rPr>
  </w:style>
  <w:style w:type="character" w:customStyle="1" w:styleId="CommentSubjectChar">
    <w:name w:val="Comment Subject Char"/>
    <w:basedOn w:val="CommentTextChar"/>
    <w:qFormat/>
    <w:rPr>
      <w:b/>
      <w:bCs/>
      <w:sz w:val="20"/>
      <w:szCs w:val="20"/>
      <w:rtl w:val="0"/>
      <w:lang w:val="x-none" w:eastAsia="x-none" w:bidi="x-none"/>
    </w:rPr>
  </w:style>
  <w:style w:type="character" w:customStyle="1" w:styleId="BalloonTextChar">
    <w:name w:val="Balloon Text Char"/>
    <w:qFormat/>
    <w:rPr>
      <w:rFonts w:ascii="Segoe UI" w:eastAsia="Segoe UI" w:hAnsi="Segoe UI" w:cs="Segoe UI"/>
      <w:sz w:val="18"/>
      <w:szCs w:val="18"/>
      <w:rtl w:val="0"/>
      <w:lang w:val="x-none" w:eastAsia="x-none" w:bidi="x-none"/>
    </w:rPr>
  </w:style>
  <w:style w:type="paragraph" w:customStyle="1" w:styleId="BODY">
    <w:name w:val="BODY"/>
    <w:basedOn w:val="Normal0"/>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805</Words>
  <Characters>4594</Characters>
  <Application>Microsoft Office Word</Application>
  <DocSecurity>0</DocSecurity>
  <Lines>38</Lines>
  <Paragraphs>10</Paragraphs>
  <ScaleCrop>false</ScaleCrop>
  <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Stearn</dc:creator>
  <cp:lastModifiedBy>Emma Stearn</cp:lastModifiedBy>
  <cp:revision>5</cp:revision>
  <dcterms:created xsi:type="dcterms:W3CDTF">2024-10-25T10:27:00Z</dcterms:created>
  <dcterms:modified xsi:type="dcterms:W3CDTF">2024-10-25T10:51:00Z</dcterms:modified>
</cp:coreProperties>
</file>